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p w14:paraId="487D0CED" w14:textId="62BD7917" w:rsidR="00D74672" w:rsidRDefault="000913E0" w:rsidP="55B7F167">
      <w:pPr>
        <w:spacing w:after="0" w:line="240" w:lineRule="auto"/>
        <w:jc w:val="center"/>
        <w:rPr>
          <w:rStyle w:val="Style3"/>
          <w:rFonts w:asciiTheme="minorHAnsi" w:eastAsiaTheme="minorEastAsia" w:hAnsiTheme="minorHAnsi"/>
        </w:rPr>
      </w:pPr>
      <w:r w:rsidRPr="000913E0">
        <w:rPr>
          <w:rFonts w:ascii="Calibri" w:eastAsia="Calibri" w:hAnsi="Calibri" w:cs="Calibri"/>
          <w:b/>
          <w:bCs/>
          <w:sz w:val="20"/>
          <w:szCs w:val="20"/>
        </w:rPr>
        <w:t xml:space="preserve">DUMBLO TANKINIMO IR SAUSINIMO PASLAUGOS ŠALČININKŲ, EIŠIŠKIŲ, ŠVENČIONĖLIŲ, NEMENČINĖS IR ŠVENČIONIŲ NUOTEKŲ VALYKLOSE </w:t>
      </w:r>
    </w:p>
    <w:p w14:paraId="091CE03E" w14:textId="77777777" w:rsidR="00555B02" w:rsidRPr="00405E3B" w:rsidRDefault="00555B02" w:rsidP="55B7F167">
      <w:pPr>
        <w:spacing w:after="0" w:line="240" w:lineRule="auto"/>
        <w:jc w:val="center"/>
        <w:rPr>
          <w:rFonts w:eastAsiaTheme="minorEastAsia"/>
          <w:b/>
          <w:bCs/>
        </w:rPr>
      </w:pPr>
    </w:p>
    <w:sdt>
      <w:sdtPr>
        <w:rPr>
          <w:rFonts w:eastAsia="Times New Roman" w:cstheme="minorHAnsi"/>
          <w:b/>
          <w:bCs/>
        </w:rPr>
        <w:id w:val="782774233"/>
        <w:placeholder>
          <w:docPart w:val="D042F88D45D0459F85277107DD5ADFF4"/>
        </w:placeholder>
        <w:date w:fullDate="2025-11-25T00:00:00Z">
          <w:dateFormat w:val="yyyy-MM-dd"/>
          <w:lid w:val="en-US"/>
          <w:storeMappedDataAs w:val="dateTime"/>
          <w:calendar w:val="gregorian"/>
        </w:date>
      </w:sdtPr>
      <w:sdtContent>
        <w:p w14:paraId="5A97F27A" w14:textId="7E2ADF97" w:rsidR="00D74672" w:rsidRPr="008857C3" w:rsidRDefault="008857C3" w:rsidP="008857C3">
          <w:pPr>
            <w:autoSpaceDE w:val="0"/>
            <w:autoSpaceDN w:val="0"/>
            <w:adjustRightInd w:val="0"/>
            <w:spacing w:after="0" w:line="240" w:lineRule="auto"/>
            <w:jc w:val="center"/>
            <w:rPr>
              <w:rFonts w:eastAsia="Times New Roman" w:cstheme="minorHAnsi"/>
              <w:b/>
              <w:bCs/>
            </w:rPr>
          </w:pPr>
          <w:r>
            <w:rPr>
              <w:rFonts w:eastAsia="Times New Roman" w:cstheme="minorHAnsi"/>
              <w:b/>
              <w:bCs/>
              <w:lang w:val="en-US"/>
            </w:rPr>
            <w:t>2025-11-25</w:t>
          </w:r>
        </w:p>
      </w:sdtContent>
    </w:sdt>
    <w:p w14:paraId="79CF6CE6" w14:textId="77777777" w:rsidR="00996992" w:rsidRPr="00405E3B" w:rsidRDefault="00996992" w:rsidP="55B7F167">
      <w:pPr>
        <w:spacing w:after="0" w:line="240" w:lineRule="auto"/>
        <w:rPr>
          <w:rFonts w:eastAsiaTheme="minorEastAsia"/>
          <w:i/>
          <w:i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000000"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000000"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000000"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(-ys), turintis (-ys)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w:t>
            </w:r>
            <w:r w:rsidR="1D3E8EF5" w:rsidRPr="55B7F167">
              <w:rPr>
                <w:rFonts w:eastAsiaTheme="minorEastAsia"/>
              </w:rPr>
              <w:lastRenderedPageBreak/>
              <w:t xml:space="preserve">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7BBF086D" w14:textId="77777777" w:rsidR="00010B2B" w:rsidRDefault="00010B2B" w:rsidP="55B7F167">
      <w:pPr>
        <w:spacing w:after="0" w:line="240" w:lineRule="auto"/>
        <w:ind w:right="424"/>
        <w:jc w:val="both"/>
        <w:rPr>
          <w:rFonts w:eastAsiaTheme="minorEastAsia"/>
          <w:i/>
          <w:iCs/>
        </w:rPr>
      </w:pPr>
    </w:p>
    <w:p w14:paraId="74224035" w14:textId="77777777" w:rsidR="006E0B4B" w:rsidRPr="00405E3B" w:rsidRDefault="006E0B4B" w:rsidP="55B7F167">
      <w:pPr>
        <w:spacing w:after="0" w:line="240" w:lineRule="auto"/>
        <w:ind w:right="424"/>
        <w:jc w:val="both"/>
        <w:rPr>
          <w:rFonts w:eastAsiaTheme="minorEastAsia"/>
          <w:i/>
          <w:iCs/>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78269BEE" w:rsidR="00734EAF" w:rsidRPr="00F25AF2" w:rsidRDefault="00BD4C2C" w:rsidP="55B7F167">
            <w:pPr>
              <w:spacing w:after="0" w:line="240" w:lineRule="auto"/>
              <w:ind w:left="360"/>
              <w:jc w:val="center"/>
              <w:rPr>
                <w:rFonts w:eastAsiaTheme="minorEastAsia"/>
                <w:b/>
                <w:bCs/>
                <w:color w:val="FFFFFF" w:themeColor="background1"/>
              </w:rPr>
            </w:pPr>
            <w:r>
              <w:rPr>
                <w:rFonts w:eastAsiaTheme="minorEastAsia"/>
                <w:b/>
                <w:bCs/>
                <w:color w:val="FFFFFF" w:themeColor="background1"/>
              </w:rPr>
              <w:t>2</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000000"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746FC5C4" w14:textId="77777777" w:rsidR="009E46F0" w:rsidRPr="00405E3B" w:rsidRDefault="009E46F0" w:rsidP="55B7F167">
      <w:pPr>
        <w:spacing w:after="0" w:line="276" w:lineRule="auto"/>
        <w:rPr>
          <w:rFonts w:eastAsiaTheme="minorEastAsia"/>
          <w:lang w:eastAsia="lt-LT"/>
        </w:rPr>
      </w:pPr>
    </w:p>
    <w:tbl>
      <w:tblPr>
        <w:tblStyle w:val="TableGrid1"/>
        <w:tblW w:w="9639" w:type="dxa"/>
        <w:tblInd w:w="-5" w:type="dxa"/>
        <w:tblLook w:val="04A0" w:firstRow="1" w:lastRow="0" w:firstColumn="1" w:lastColumn="0" w:noHBand="0" w:noVBand="1"/>
      </w:tblPr>
      <w:tblGrid>
        <w:gridCol w:w="567"/>
        <w:gridCol w:w="3104"/>
        <w:gridCol w:w="992"/>
        <w:gridCol w:w="1374"/>
        <w:gridCol w:w="1476"/>
        <w:gridCol w:w="2126"/>
      </w:tblGrid>
      <w:tr w:rsidR="005443A3" w:rsidRPr="00405E3B" w14:paraId="1FCEE416" w14:textId="77777777" w:rsidTr="00014976">
        <w:trPr>
          <w:trHeight w:val="365"/>
        </w:trPr>
        <w:tc>
          <w:tcPr>
            <w:tcW w:w="9639" w:type="dxa"/>
            <w:gridSpan w:val="6"/>
            <w:shd w:val="clear" w:color="auto" w:fill="1AB3E2"/>
            <w:vAlign w:val="center"/>
          </w:tcPr>
          <w:p w14:paraId="0A7E0693" w14:textId="21B5C6F7" w:rsidR="005443A3" w:rsidRPr="00F25AF2" w:rsidRDefault="00F3784B" w:rsidP="55B7F167">
            <w:pPr>
              <w:jc w:val="center"/>
              <w:rPr>
                <w:rFonts w:eastAsiaTheme="minorEastAsia"/>
                <w:b/>
                <w:bCs/>
                <w:color w:val="FFFFFF" w:themeColor="background1"/>
              </w:rPr>
            </w:pPr>
            <w:r>
              <w:rPr>
                <w:rFonts w:eastAsiaTheme="minorEastAsia"/>
                <w:b/>
                <w:bCs/>
                <w:color w:val="FFFFFF" w:themeColor="background1"/>
              </w:rPr>
              <w:t>3</w:t>
            </w:r>
            <w:r w:rsidR="2EB46EEB" w:rsidRPr="00F25AF2">
              <w:rPr>
                <w:rFonts w:eastAsiaTheme="minorEastAsia"/>
                <w:b/>
                <w:bCs/>
                <w:color w:val="FFFFFF" w:themeColor="background1"/>
              </w:rPr>
              <w:t>.</w:t>
            </w:r>
            <w:r w:rsidR="00BD4C2C" w:rsidRPr="00BD4C2C">
              <w:rPr>
                <w:rFonts w:eastAsiaTheme="minorEastAsia"/>
                <w:b/>
                <w:bCs/>
                <w:color w:val="FFFFFF" w:themeColor="background1"/>
                <w:lang w:val="lt-LT"/>
              </w:rPr>
              <w:t xml:space="preserve"> SIŪLOMO PIRKIMO OBJEKTO KAINA</w:t>
            </w:r>
          </w:p>
        </w:tc>
      </w:tr>
      <w:tr w:rsidR="005443A3" w:rsidRPr="00405E3B" w14:paraId="055B7BCA" w14:textId="77777777" w:rsidTr="00F3784B">
        <w:trPr>
          <w:trHeight w:val="876"/>
        </w:trPr>
        <w:tc>
          <w:tcPr>
            <w:tcW w:w="567" w:type="dxa"/>
            <w:shd w:val="clear" w:color="auto" w:fill="1AB3E2"/>
            <w:vAlign w:val="center"/>
            <w:hideMark/>
          </w:tcPr>
          <w:p w14:paraId="5F10D9AF" w14:textId="77777777" w:rsidR="005443A3" w:rsidRPr="00F25AF2" w:rsidRDefault="2EB46EEB" w:rsidP="55B7F167">
            <w:pPr>
              <w:jc w:val="center"/>
              <w:rPr>
                <w:rFonts w:eastAsiaTheme="minorEastAsia"/>
                <w:color w:val="FFFFFF" w:themeColor="background1"/>
                <w:lang w:val="lt-LT"/>
              </w:rPr>
            </w:pPr>
            <w:r w:rsidRPr="00F25AF2">
              <w:rPr>
                <w:rFonts w:eastAsiaTheme="minorEastAsia"/>
                <w:b/>
                <w:bCs/>
                <w:color w:val="FFFFFF" w:themeColor="background1"/>
                <w:lang w:val="lt-LT"/>
              </w:rPr>
              <w:t>Eil. Nr</w:t>
            </w:r>
            <w:r w:rsidRPr="00F25AF2">
              <w:rPr>
                <w:rFonts w:eastAsiaTheme="minorEastAsia"/>
                <w:color w:val="FFFFFF" w:themeColor="background1"/>
                <w:lang w:val="lt-LT"/>
              </w:rPr>
              <w:t>.</w:t>
            </w:r>
          </w:p>
        </w:tc>
        <w:tc>
          <w:tcPr>
            <w:tcW w:w="3104" w:type="dxa"/>
            <w:shd w:val="clear" w:color="auto" w:fill="1AB3E2"/>
            <w:vAlign w:val="center"/>
          </w:tcPr>
          <w:p w14:paraId="247C0989" w14:textId="742C5295" w:rsidR="005443A3" w:rsidRPr="00BD4C2C" w:rsidRDefault="00BD4C2C" w:rsidP="00BD4C2C">
            <w:pPr>
              <w:jc w:val="center"/>
              <w:rPr>
                <w:rFonts w:eastAsiaTheme="minorEastAsia"/>
                <w:b/>
                <w:bCs/>
                <w:color w:val="FFFFFF" w:themeColor="background1"/>
                <w:lang w:val="lt-LT"/>
              </w:rPr>
            </w:pPr>
            <w:r w:rsidRPr="00BD4C2C">
              <w:rPr>
                <w:rFonts w:ascii="Calibri" w:hAnsi="Calibri" w:cs="Calibri"/>
                <w:b/>
                <w:bCs/>
                <w:color w:val="FFFFFF" w:themeColor="background1"/>
              </w:rPr>
              <w:t>Pirkimo objektas</w:t>
            </w:r>
          </w:p>
        </w:tc>
        <w:tc>
          <w:tcPr>
            <w:tcW w:w="992" w:type="dxa"/>
            <w:shd w:val="clear" w:color="auto" w:fill="1AB3E2"/>
            <w:vAlign w:val="center"/>
          </w:tcPr>
          <w:p w14:paraId="45868305" w14:textId="0A829076" w:rsidR="005443A3" w:rsidRPr="00BD4C2C" w:rsidRDefault="00BD4C2C" w:rsidP="00BD4C2C">
            <w:pPr>
              <w:jc w:val="center"/>
              <w:rPr>
                <w:rFonts w:eastAsiaTheme="minorEastAsia"/>
                <w:b/>
                <w:bCs/>
                <w:color w:val="FFFFFF" w:themeColor="background1"/>
                <w:lang w:val="lt-LT"/>
              </w:rPr>
            </w:pPr>
            <w:r w:rsidRPr="00BD4C2C">
              <w:rPr>
                <w:rFonts w:ascii="Calibri" w:hAnsi="Calibri" w:cs="Calibri"/>
                <w:b/>
                <w:bCs/>
                <w:color w:val="FFFFFF" w:themeColor="background1"/>
              </w:rPr>
              <w:t>Mato vienetas</w:t>
            </w:r>
          </w:p>
        </w:tc>
        <w:tc>
          <w:tcPr>
            <w:tcW w:w="1374" w:type="dxa"/>
            <w:shd w:val="clear" w:color="auto" w:fill="1AB3E2"/>
            <w:vAlign w:val="center"/>
          </w:tcPr>
          <w:p w14:paraId="65F191D4" w14:textId="42A870CA" w:rsidR="00BD4C2C" w:rsidRPr="00BD4C2C" w:rsidRDefault="00BD4C2C" w:rsidP="00BD4C2C">
            <w:pPr>
              <w:jc w:val="center"/>
              <w:rPr>
                <w:rFonts w:ascii="Times New Roman" w:eastAsia="Calibri" w:hAnsi="Times New Roman" w:cs="Times New Roman"/>
                <w:color w:val="FFFFFF" w:themeColor="background1"/>
                <w:sz w:val="24"/>
                <w:szCs w:val="24"/>
                <w:lang w:eastAsia="lt-LT"/>
              </w:rPr>
            </w:pPr>
            <w:r w:rsidRPr="00BD4C2C">
              <w:rPr>
                <w:rFonts w:ascii="Calibri" w:hAnsi="Calibri" w:cs="Calibri"/>
                <w:b/>
                <w:bCs/>
                <w:color w:val="FFFFFF" w:themeColor="background1"/>
              </w:rPr>
              <w:t xml:space="preserve">Preliminarus kiekis </w:t>
            </w:r>
            <w:r w:rsidRPr="00BD4C2C">
              <w:rPr>
                <w:rFonts w:ascii="Calibri" w:hAnsi="Calibri" w:cs="Calibri"/>
                <w:b/>
                <w:bCs/>
                <w:color w:val="FFFFFF" w:themeColor="background1"/>
                <w:u w:val="single"/>
              </w:rPr>
              <w:t xml:space="preserve">Sutarties </w:t>
            </w:r>
            <w:r w:rsidRPr="00BD4C2C">
              <w:rPr>
                <w:rFonts w:ascii="Calibri" w:hAnsi="Calibri" w:cs="Calibri"/>
                <w:b/>
                <w:bCs/>
                <w:color w:val="FFFFFF" w:themeColor="background1"/>
              </w:rPr>
              <w:t>galiojimo laikotarpiu</w:t>
            </w:r>
            <w:r w:rsidRPr="00BD4C2C">
              <w:rPr>
                <w:rFonts w:ascii="Calibri" w:hAnsi="Calibri" w:cs="Calibri"/>
                <w:b/>
                <w:bCs/>
                <w:color w:val="FFFFFF" w:themeColor="background1"/>
                <w:vertAlign w:val="superscript"/>
              </w:rPr>
              <w:footnoteReference w:id="4"/>
            </w:r>
          </w:p>
          <w:p w14:paraId="545D1DC6" w14:textId="3BD2BAE2" w:rsidR="005443A3" w:rsidRPr="00BD4C2C" w:rsidRDefault="005443A3" w:rsidP="00BD4C2C">
            <w:pPr>
              <w:jc w:val="center"/>
              <w:rPr>
                <w:rFonts w:eastAsiaTheme="minorEastAsia"/>
                <w:b/>
                <w:bCs/>
                <w:color w:val="FFFFFF" w:themeColor="background1"/>
                <w:lang w:val="lt-LT"/>
              </w:rPr>
            </w:pPr>
          </w:p>
        </w:tc>
        <w:tc>
          <w:tcPr>
            <w:tcW w:w="1476" w:type="dxa"/>
            <w:shd w:val="clear" w:color="auto" w:fill="1AB3E2"/>
            <w:vAlign w:val="center"/>
          </w:tcPr>
          <w:p w14:paraId="134C0F4C" w14:textId="13F08921" w:rsidR="005443A3" w:rsidRPr="00BD4C2C" w:rsidRDefault="00BD4C2C" w:rsidP="00BD4C2C">
            <w:pPr>
              <w:jc w:val="center"/>
              <w:rPr>
                <w:rFonts w:eastAsiaTheme="minorEastAsia"/>
                <w:b/>
                <w:bCs/>
                <w:color w:val="FFFFFF" w:themeColor="background1"/>
              </w:rPr>
            </w:pPr>
            <w:r w:rsidRPr="00BD4C2C">
              <w:rPr>
                <w:rFonts w:ascii="Calibri" w:hAnsi="Calibri" w:cs="Calibri"/>
                <w:b/>
                <w:bCs/>
                <w:color w:val="FFFFFF" w:themeColor="background1"/>
              </w:rPr>
              <w:t>1 mato vnt. Įkainis EUR be PVM už mato vnt.*</w:t>
            </w:r>
          </w:p>
        </w:tc>
        <w:tc>
          <w:tcPr>
            <w:tcW w:w="2126" w:type="dxa"/>
            <w:shd w:val="clear" w:color="auto" w:fill="1AB3E2"/>
            <w:vAlign w:val="center"/>
          </w:tcPr>
          <w:p w14:paraId="24EFC7A6" w14:textId="295BD288" w:rsidR="00BD4C2C" w:rsidRPr="00BD4C2C" w:rsidRDefault="00BD4C2C" w:rsidP="00BD4C2C">
            <w:pPr>
              <w:jc w:val="center"/>
              <w:rPr>
                <w:rFonts w:ascii="Times New Roman" w:eastAsia="Calibri" w:hAnsi="Times New Roman" w:cs="Times New Roman"/>
                <w:color w:val="FFFFFF" w:themeColor="background1"/>
                <w:sz w:val="24"/>
                <w:szCs w:val="24"/>
                <w:lang w:eastAsia="lt-LT"/>
              </w:rPr>
            </w:pPr>
            <w:r w:rsidRPr="00BD4C2C">
              <w:rPr>
                <w:rFonts w:ascii="Calibri" w:hAnsi="Calibri" w:cs="Calibri"/>
                <w:b/>
                <w:bCs/>
                <w:color w:val="FFFFFF" w:themeColor="background1"/>
              </w:rPr>
              <w:t>Kaina EUR be PVM</w:t>
            </w:r>
            <w:r w:rsidRPr="00BD4C2C">
              <w:rPr>
                <w:rFonts w:ascii="Calibri" w:hAnsi="Calibri" w:cs="Calibri"/>
                <w:b/>
                <w:bCs/>
                <w:color w:val="FFFFFF" w:themeColor="background1"/>
                <w:vertAlign w:val="superscript"/>
              </w:rPr>
              <w:footnoteReference w:id="5"/>
            </w:r>
            <w:r w:rsidRPr="00BD4C2C">
              <w:rPr>
                <w:rFonts w:ascii="Calibri" w:hAnsi="Calibri" w:cs="Calibri"/>
                <w:b/>
                <w:bCs/>
                <w:color w:val="FFFFFF" w:themeColor="background1"/>
              </w:rPr>
              <w:t xml:space="preserve"> (4x5)</w:t>
            </w:r>
          </w:p>
          <w:p w14:paraId="67F38C55" w14:textId="3DDD3558" w:rsidR="005443A3" w:rsidRPr="00BD4C2C" w:rsidRDefault="005443A3" w:rsidP="00BD4C2C">
            <w:pPr>
              <w:jc w:val="center"/>
              <w:rPr>
                <w:rFonts w:eastAsiaTheme="minorEastAsia"/>
                <w:b/>
                <w:bCs/>
                <w:color w:val="FFFFFF" w:themeColor="background1"/>
                <w:lang w:val="lt-LT"/>
              </w:rPr>
            </w:pPr>
          </w:p>
        </w:tc>
      </w:tr>
      <w:tr w:rsidR="005443A3" w:rsidRPr="00405E3B" w14:paraId="51401A32" w14:textId="77777777" w:rsidTr="008857C3">
        <w:trPr>
          <w:trHeight w:val="337"/>
        </w:trPr>
        <w:tc>
          <w:tcPr>
            <w:tcW w:w="567" w:type="dxa"/>
            <w:shd w:val="clear" w:color="auto" w:fill="1AB3E2"/>
          </w:tcPr>
          <w:p w14:paraId="21A89EDF" w14:textId="77777777" w:rsidR="005443A3" w:rsidRPr="00F25AF2" w:rsidRDefault="2EB46EEB" w:rsidP="55B7F167">
            <w:pPr>
              <w:jc w:val="center"/>
              <w:rPr>
                <w:rFonts w:eastAsiaTheme="minorEastAsia"/>
                <w:i/>
                <w:iCs/>
                <w:color w:val="FFFFFF" w:themeColor="background1"/>
                <w:lang w:val="lt-LT"/>
              </w:rPr>
            </w:pPr>
            <w:r w:rsidRPr="00F25AF2">
              <w:rPr>
                <w:rFonts w:eastAsiaTheme="minorEastAsia"/>
                <w:i/>
                <w:iCs/>
                <w:color w:val="FFFFFF" w:themeColor="background1"/>
                <w:lang w:val="lt-LT"/>
              </w:rPr>
              <w:t>1</w:t>
            </w:r>
          </w:p>
        </w:tc>
        <w:tc>
          <w:tcPr>
            <w:tcW w:w="3104" w:type="dxa"/>
            <w:shd w:val="clear" w:color="auto" w:fill="1AB3E2"/>
          </w:tcPr>
          <w:p w14:paraId="5CE3841D" w14:textId="77777777" w:rsidR="005443A3" w:rsidRPr="00F25AF2" w:rsidRDefault="2EB46EEB" w:rsidP="55B7F167">
            <w:pPr>
              <w:jc w:val="center"/>
              <w:rPr>
                <w:rFonts w:eastAsiaTheme="minorEastAsia"/>
                <w:i/>
                <w:iCs/>
                <w:color w:val="FFFFFF" w:themeColor="background1"/>
                <w:lang w:val="lt-LT"/>
              </w:rPr>
            </w:pPr>
            <w:r w:rsidRPr="00F25AF2">
              <w:rPr>
                <w:rFonts w:eastAsiaTheme="minorEastAsia"/>
                <w:i/>
                <w:iCs/>
                <w:color w:val="FFFFFF" w:themeColor="background1"/>
                <w:lang w:val="lt-LT"/>
              </w:rPr>
              <w:t>2</w:t>
            </w:r>
          </w:p>
        </w:tc>
        <w:tc>
          <w:tcPr>
            <w:tcW w:w="992" w:type="dxa"/>
            <w:shd w:val="clear" w:color="auto" w:fill="1AB3E2"/>
          </w:tcPr>
          <w:p w14:paraId="1F5021BB" w14:textId="77777777" w:rsidR="005443A3" w:rsidRPr="00F25AF2" w:rsidRDefault="2EB46EEB" w:rsidP="55B7F167">
            <w:pPr>
              <w:jc w:val="center"/>
              <w:rPr>
                <w:rFonts w:eastAsiaTheme="minorEastAsia"/>
                <w:i/>
                <w:iCs/>
                <w:color w:val="FFFFFF" w:themeColor="background1"/>
                <w:lang w:val="lt-LT"/>
              </w:rPr>
            </w:pPr>
            <w:r w:rsidRPr="00F25AF2">
              <w:rPr>
                <w:rFonts w:eastAsiaTheme="minorEastAsia"/>
                <w:i/>
                <w:iCs/>
                <w:color w:val="FFFFFF" w:themeColor="background1"/>
                <w:lang w:val="lt-LT"/>
              </w:rPr>
              <w:t>3</w:t>
            </w:r>
          </w:p>
        </w:tc>
        <w:tc>
          <w:tcPr>
            <w:tcW w:w="1374" w:type="dxa"/>
            <w:shd w:val="clear" w:color="auto" w:fill="1AB3E2"/>
          </w:tcPr>
          <w:p w14:paraId="602ACA90" w14:textId="77777777" w:rsidR="005443A3" w:rsidRPr="00F25AF2" w:rsidRDefault="2EB46EEB" w:rsidP="55B7F167">
            <w:pPr>
              <w:jc w:val="center"/>
              <w:rPr>
                <w:rFonts w:eastAsiaTheme="minorEastAsia"/>
                <w:i/>
                <w:iCs/>
                <w:color w:val="FFFFFF" w:themeColor="background1"/>
                <w:lang w:val="lt-LT"/>
              </w:rPr>
            </w:pPr>
            <w:r w:rsidRPr="00F25AF2">
              <w:rPr>
                <w:rFonts w:eastAsiaTheme="minorEastAsia"/>
                <w:i/>
                <w:iCs/>
                <w:color w:val="FFFFFF" w:themeColor="background1"/>
                <w:lang w:val="lt-LT"/>
              </w:rPr>
              <w:t>4</w:t>
            </w:r>
          </w:p>
        </w:tc>
        <w:tc>
          <w:tcPr>
            <w:tcW w:w="1476" w:type="dxa"/>
            <w:shd w:val="clear" w:color="auto" w:fill="1AB3E2"/>
          </w:tcPr>
          <w:p w14:paraId="64A9E907" w14:textId="77777777" w:rsidR="005443A3" w:rsidRPr="00F25AF2" w:rsidRDefault="2EB46EEB" w:rsidP="55B7F167">
            <w:pPr>
              <w:jc w:val="center"/>
              <w:rPr>
                <w:rFonts w:eastAsiaTheme="minorEastAsia"/>
                <w:i/>
                <w:iCs/>
                <w:color w:val="FFFFFF" w:themeColor="background1"/>
              </w:rPr>
            </w:pPr>
            <w:r w:rsidRPr="00F25AF2">
              <w:rPr>
                <w:rFonts w:eastAsiaTheme="minorEastAsia"/>
                <w:i/>
                <w:iCs/>
                <w:color w:val="FFFFFF" w:themeColor="background1"/>
              </w:rPr>
              <w:t>5</w:t>
            </w:r>
          </w:p>
        </w:tc>
        <w:tc>
          <w:tcPr>
            <w:tcW w:w="2126" w:type="dxa"/>
            <w:shd w:val="clear" w:color="auto" w:fill="1AB3E2"/>
          </w:tcPr>
          <w:p w14:paraId="655D8EE7" w14:textId="77777777" w:rsidR="005443A3" w:rsidRPr="00F25AF2" w:rsidRDefault="2EB46EEB" w:rsidP="55B7F167">
            <w:pPr>
              <w:jc w:val="center"/>
              <w:rPr>
                <w:rFonts w:eastAsiaTheme="minorEastAsia"/>
                <w:i/>
                <w:iCs/>
                <w:color w:val="FFFFFF" w:themeColor="background1"/>
                <w:lang w:val="lt-LT"/>
              </w:rPr>
            </w:pPr>
            <w:r w:rsidRPr="00F25AF2">
              <w:rPr>
                <w:rFonts w:eastAsiaTheme="minorEastAsia"/>
                <w:i/>
                <w:iCs/>
                <w:color w:val="FFFFFF" w:themeColor="background1"/>
                <w:lang w:val="lt-LT"/>
              </w:rPr>
              <w:t>6</w:t>
            </w:r>
            <w:r w:rsidRPr="00F25AF2">
              <w:rPr>
                <w:rFonts w:eastAsiaTheme="minorEastAsia"/>
                <w:i/>
                <w:iCs/>
                <w:color w:val="FFFFFF" w:themeColor="background1"/>
              </w:rPr>
              <w:t>=4x5</w:t>
            </w:r>
          </w:p>
        </w:tc>
      </w:tr>
      <w:tr w:rsidR="009A36CA" w:rsidRPr="00405E3B" w14:paraId="6E32EDF5" w14:textId="77777777" w:rsidTr="00204E7B">
        <w:trPr>
          <w:trHeight w:val="419"/>
        </w:trPr>
        <w:tc>
          <w:tcPr>
            <w:tcW w:w="567" w:type="dxa"/>
            <w:noWrap/>
            <w:vAlign w:val="center"/>
            <w:hideMark/>
          </w:tcPr>
          <w:p w14:paraId="2339C7AF" w14:textId="77777777" w:rsidR="009A36CA" w:rsidRPr="00405E3B" w:rsidRDefault="009A36CA" w:rsidP="009A36CA">
            <w:pPr>
              <w:jc w:val="center"/>
              <w:rPr>
                <w:rFonts w:eastAsiaTheme="minorEastAsia"/>
                <w:lang w:val="lt-LT"/>
              </w:rPr>
            </w:pPr>
            <w:r w:rsidRPr="55B7F167">
              <w:rPr>
                <w:rFonts w:eastAsiaTheme="minorEastAsia"/>
                <w:lang w:val="lt-LT"/>
              </w:rPr>
              <w:t>1.</w:t>
            </w:r>
          </w:p>
        </w:tc>
        <w:tc>
          <w:tcPr>
            <w:tcW w:w="3104" w:type="dxa"/>
          </w:tcPr>
          <w:p w14:paraId="7AAE3E0A" w14:textId="0973450F" w:rsidR="009A36CA" w:rsidRPr="00405E3B" w:rsidRDefault="009A36CA" w:rsidP="009A36CA">
            <w:pPr>
              <w:jc w:val="center"/>
              <w:rPr>
                <w:rFonts w:eastAsiaTheme="minorEastAsia"/>
                <w:lang w:val="lt-LT"/>
              </w:rPr>
            </w:pPr>
            <w:r w:rsidRPr="000833D9">
              <w:rPr>
                <w:rFonts w:cstheme="minorHAnsi"/>
                <w:bCs/>
              </w:rPr>
              <w:t>Dumblo tankinimas ir sausinimas Šalčininkų NV</w:t>
            </w:r>
          </w:p>
        </w:tc>
        <w:tc>
          <w:tcPr>
            <w:tcW w:w="992" w:type="dxa"/>
          </w:tcPr>
          <w:p w14:paraId="098F120D" w14:textId="262CFE4F" w:rsidR="009A36CA" w:rsidRPr="00405E3B" w:rsidRDefault="009A36CA" w:rsidP="009A36CA">
            <w:pPr>
              <w:jc w:val="center"/>
              <w:rPr>
                <w:rFonts w:eastAsiaTheme="minorEastAsia"/>
                <w:lang w:val="lt-LT"/>
              </w:rPr>
            </w:pPr>
            <w:r w:rsidRPr="78B6301E">
              <w:t>t/SM</w:t>
            </w:r>
          </w:p>
        </w:tc>
        <w:tc>
          <w:tcPr>
            <w:tcW w:w="1374" w:type="dxa"/>
          </w:tcPr>
          <w:p w14:paraId="50B43F7C" w14:textId="2724D679" w:rsidR="009A36CA" w:rsidRPr="00405E3B" w:rsidRDefault="009A36CA" w:rsidP="009A36CA">
            <w:pPr>
              <w:jc w:val="center"/>
              <w:rPr>
                <w:rFonts w:eastAsiaTheme="minorEastAsia"/>
                <w:lang w:val="lt-LT"/>
              </w:rPr>
            </w:pPr>
            <w:r w:rsidRPr="000833D9">
              <w:rPr>
                <w:rFonts w:cstheme="minorHAnsi"/>
                <w:bCs/>
              </w:rPr>
              <w:t>430</w:t>
            </w:r>
          </w:p>
        </w:tc>
        <w:tc>
          <w:tcPr>
            <w:tcW w:w="1476" w:type="dxa"/>
            <w:vAlign w:val="center"/>
          </w:tcPr>
          <w:p w14:paraId="2DF44BD1" w14:textId="77777777" w:rsidR="009A36CA" w:rsidRPr="00405E3B" w:rsidRDefault="009A36CA" w:rsidP="009A36CA">
            <w:pPr>
              <w:ind w:firstLine="709"/>
              <w:rPr>
                <w:rFonts w:eastAsiaTheme="minorEastAsia"/>
              </w:rPr>
            </w:pPr>
          </w:p>
        </w:tc>
        <w:tc>
          <w:tcPr>
            <w:tcW w:w="2126" w:type="dxa"/>
            <w:noWrap/>
            <w:vAlign w:val="center"/>
          </w:tcPr>
          <w:p w14:paraId="100D6D9E" w14:textId="77777777" w:rsidR="009A36CA" w:rsidRPr="00405E3B" w:rsidRDefault="009A36CA" w:rsidP="009A36CA">
            <w:pPr>
              <w:ind w:firstLine="709"/>
              <w:rPr>
                <w:rFonts w:eastAsiaTheme="minorEastAsia"/>
                <w:lang w:val="lt-LT"/>
              </w:rPr>
            </w:pPr>
          </w:p>
        </w:tc>
      </w:tr>
      <w:tr w:rsidR="009A36CA" w:rsidRPr="00405E3B" w14:paraId="18E4A8EB" w14:textId="77777777" w:rsidTr="00204E7B">
        <w:trPr>
          <w:trHeight w:val="419"/>
        </w:trPr>
        <w:tc>
          <w:tcPr>
            <w:tcW w:w="567" w:type="dxa"/>
            <w:noWrap/>
            <w:vAlign w:val="center"/>
          </w:tcPr>
          <w:p w14:paraId="32DFCC9C" w14:textId="77777777" w:rsidR="009A36CA" w:rsidRPr="00405E3B" w:rsidRDefault="009A36CA" w:rsidP="009A36CA">
            <w:pPr>
              <w:jc w:val="center"/>
              <w:rPr>
                <w:rFonts w:eastAsiaTheme="minorEastAsia"/>
              </w:rPr>
            </w:pPr>
            <w:r w:rsidRPr="55B7F167">
              <w:rPr>
                <w:rFonts w:eastAsiaTheme="minorEastAsia"/>
              </w:rPr>
              <w:t>2.</w:t>
            </w:r>
          </w:p>
        </w:tc>
        <w:tc>
          <w:tcPr>
            <w:tcW w:w="3104" w:type="dxa"/>
          </w:tcPr>
          <w:p w14:paraId="4EB95935" w14:textId="4B449528" w:rsidR="009A36CA" w:rsidRPr="00405E3B" w:rsidRDefault="009A36CA" w:rsidP="009A36CA">
            <w:pPr>
              <w:jc w:val="center"/>
              <w:rPr>
                <w:rFonts w:eastAsiaTheme="minorEastAsia"/>
              </w:rPr>
            </w:pPr>
            <w:r w:rsidRPr="000833D9">
              <w:rPr>
                <w:rFonts w:cstheme="minorHAnsi"/>
                <w:bCs/>
              </w:rPr>
              <w:t xml:space="preserve">Dumblo tankinimas ir sausinimas Eišiškių NV </w:t>
            </w:r>
          </w:p>
        </w:tc>
        <w:tc>
          <w:tcPr>
            <w:tcW w:w="992" w:type="dxa"/>
          </w:tcPr>
          <w:p w14:paraId="37A02C9B" w14:textId="211AF806" w:rsidR="009A36CA" w:rsidRPr="00405E3B" w:rsidRDefault="009A36CA" w:rsidP="009A36CA">
            <w:pPr>
              <w:jc w:val="center"/>
              <w:rPr>
                <w:rFonts w:eastAsiaTheme="minorEastAsia"/>
              </w:rPr>
            </w:pPr>
            <w:r w:rsidRPr="000833D9">
              <w:rPr>
                <w:rFonts w:cstheme="minorHAnsi"/>
                <w:bCs/>
              </w:rPr>
              <w:t>t/SM</w:t>
            </w:r>
          </w:p>
        </w:tc>
        <w:tc>
          <w:tcPr>
            <w:tcW w:w="1374" w:type="dxa"/>
          </w:tcPr>
          <w:p w14:paraId="16DC14CC" w14:textId="22A9C583" w:rsidR="009A36CA" w:rsidRPr="00405E3B" w:rsidRDefault="009A36CA" w:rsidP="009A36CA">
            <w:pPr>
              <w:jc w:val="center"/>
              <w:rPr>
                <w:rFonts w:eastAsiaTheme="minorEastAsia"/>
              </w:rPr>
            </w:pPr>
            <w:r w:rsidRPr="000833D9">
              <w:rPr>
                <w:rFonts w:cstheme="minorHAnsi"/>
                <w:bCs/>
              </w:rPr>
              <w:t>90</w:t>
            </w:r>
          </w:p>
        </w:tc>
        <w:tc>
          <w:tcPr>
            <w:tcW w:w="1476" w:type="dxa"/>
            <w:vAlign w:val="center"/>
          </w:tcPr>
          <w:p w14:paraId="14168B76" w14:textId="77777777" w:rsidR="009A36CA" w:rsidRPr="00405E3B" w:rsidRDefault="009A36CA" w:rsidP="009A36CA">
            <w:pPr>
              <w:ind w:firstLine="709"/>
              <w:rPr>
                <w:rFonts w:eastAsiaTheme="minorEastAsia"/>
              </w:rPr>
            </w:pPr>
          </w:p>
        </w:tc>
        <w:tc>
          <w:tcPr>
            <w:tcW w:w="2126" w:type="dxa"/>
            <w:noWrap/>
            <w:vAlign w:val="center"/>
          </w:tcPr>
          <w:p w14:paraId="3FF0EDEE" w14:textId="77777777" w:rsidR="009A36CA" w:rsidRPr="00405E3B" w:rsidRDefault="009A36CA" w:rsidP="009A36CA">
            <w:pPr>
              <w:ind w:firstLine="709"/>
              <w:rPr>
                <w:rFonts w:eastAsiaTheme="minorEastAsia"/>
              </w:rPr>
            </w:pPr>
          </w:p>
        </w:tc>
      </w:tr>
      <w:tr w:rsidR="009A36CA" w:rsidRPr="00405E3B" w14:paraId="078EFA12" w14:textId="77777777" w:rsidTr="00204E7B">
        <w:trPr>
          <w:trHeight w:val="419"/>
        </w:trPr>
        <w:tc>
          <w:tcPr>
            <w:tcW w:w="567" w:type="dxa"/>
            <w:noWrap/>
            <w:vAlign w:val="center"/>
          </w:tcPr>
          <w:p w14:paraId="6C0D5322" w14:textId="0110683B" w:rsidR="009A36CA" w:rsidRPr="55B7F167" w:rsidRDefault="009A36CA" w:rsidP="009A36CA">
            <w:pPr>
              <w:jc w:val="center"/>
              <w:rPr>
                <w:rFonts w:eastAsiaTheme="minorEastAsia"/>
              </w:rPr>
            </w:pPr>
            <w:r>
              <w:rPr>
                <w:rFonts w:eastAsiaTheme="minorEastAsia"/>
              </w:rPr>
              <w:t>3.</w:t>
            </w:r>
          </w:p>
        </w:tc>
        <w:tc>
          <w:tcPr>
            <w:tcW w:w="3104" w:type="dxa"/>
          </w:tcPr>
          <w:p w14:paraId="563B2973" w14:textId="660B096E" w:rsidR="009A36CA" w:rsidRPr="00405E3B" w:rsidRDefault="009A36CA" w:rsidP="009A36CA">
            <w:pPr>
              <w:jc w:val="center"/>
              <w:rPr>
                <w:rFonts w:eastAsiaTheme="minorEastAsia"/>
              </w:rPr>
            </w:pPr>
            <w:r w:rsidRPr="000833D9">
              <w:rPr>
                <w:rFonts w:cstheme="minorHAnsi"/>
                <w:bCs/>
              </w:rPr>
              <w:t xml:space="preserve">Dumblo tankinimas ir sausinimas Švenčionėlių NV </w:t>
            </w:r>
          </w:p>
        </w:tc>
        <w:tc>
          <w:tcPr>
            <w:tcW w:w="992" w:type="dxa"/>
          </w:tcPr>
          <w:p w14:paraId="36B20269" w14:textId="5075AECE" w:rsidR="009A36CA" w:rsidRPr="00405E3B" w:rsidRDefault="009A36CA" w:rsidP="009A36CA">
            <w:pPr>
              <w:jc w:val="center"/>
              <w:rPr>
                <w:rFonts w:eastAsiaTheme="minorEastAsia"/>
              </w:rPr>
            </w:pPr>
            <w:r w:rsidRPr="000833D9">
              <w:rPr>
                <w:rFonts w:cstheme="minorHAnsi"/>
                <w:bCs/>
              </w:rPr>
              <w:t>t/SM</w:t>
            </w:r>
          </w:p>
        </w:tc>
        <w:tc>
          <w:tcPr>
            <w:tcW w:w="1374" w:type="dxa"/>
          </w:tcPr>
          <w:p w14:paraId="6613439E" w14:textId="36C2BAFC" w:rsidR="009A36CA" w:rsidRPr="00405E3B" w:rsidRDefault="009A36CA" w:rsidP="009A36CA">
            <w:pPr>
              <w:jc w:val="center"/>
              <w:rPr>
                <w:rFonts w:eastAsiaTheme="minorEastAsia"/>
              </w:rPr>
            </w:pPr>
            <w:r>
              <w:rPr>
                <w:rFonts w:cstheme="minorHAnsi"/>
                <w:bCs/>
              </w:rPr>
              <w:t>5</w:t>
            </w:r>
            <w:r w:rsidRPr="000833D9">
              <w:rPr>
                <w:rFonts w:cstheme="minorHAnsi"/>
                <w:bCs/>
              </w:rPr>
              <w:t>30</w:t>
            </w:r>
          </w:p>
        </w:tc>
        <w:tc>
          <w:tcPr>
            <w:tcW w:w="1476" w:type="dxa"/>
            <w:vAlign w:val="center"/>
          </w:tcPr>
          <w:p w14:paraId="0C15FD90" w14:textId="77777777" w:rsidR="009A36CA" w:rsidRPr="00405E3B" w:rsidRDefault="009A36CA" w:rsidP="009A36CA">
            <w:pPr>
              <w:ind w:firstLine="709"/>
              <w:rPr>
                <w:rFonts w:eastAsiaTheme="minorEastAsia"/>
              </w:rPr>
            </w:pPr>
          </w:p>
        </w:tc>
        <w:tc>
          <w:tcPr>
            <w:tcW w:w="2126" w:type="dxa"/>
            <w:noWrap/>
            <w:vAlign w:val="center"/>
          </w:tcPr>
          <w:p w14:paraId="42AD25C6" w14:textId="77777777" w:rsidR="009A36CA" w:rsidRPr="00405E3B" w:rsidRDefault="009A36CA" w:rsidP="009A36CA">
            <w:pPr>
              <w:ind w:firstLine="709"/>
              <w:rPr>
                <w:rFonts w:eastAsiaTheme="minorEastAsia"/>
              </w:rPr>
            </w:pPr>
          </w:p>
        </w:tc>
      </w:tr>
      <w:tr w:rsidR="009A36CA" w:rsidRPr="00405E3B" w14:paraId="6D02EF2E" w14:textId="77777777" w:rsidTr="00204E7B">
        <w:trPr>
          <w:trHeight w:val="419"/>
        </w:trPr>
        <w:tc>
          <w:tcPr>
            <w:tcW w:w="567" w:type="dxa"/>
            <w:noWrap/>
            <w:vAlign w:val="center"/>
          </w:tcPr>
          <w:p w14:paraId="131C2F8D" w14:textId="305658BD" w:rsidR="009A36CA" w:rsidRPr="55B7F167" w:rsidRDefault="009A36CA" w:rsidP="009A36CA">
            <w:pPr>
              <w:jc w:val="center"/>
              <w:rPr>
                <w:rFonts w:eastAsiaTheme="minorEastAsia"/>
              </w:rPr>
            </w:pPr>
            <w:r>
              <w:rPr>
                <w:rFonts w:eastAsiaTheme="minorEastAsia"/>
              </w:rPr>
              <w:t>4.</w:t>
            </w:r>
          </w:p>
        </w:tc>
        <w:tc>
          <w:tcPr>
            <w:tcW w:w="3104" w:type="dxa"/>
          </w:tcPr>
          <w:p w14:paraId="3B58F1BD" w14:textId="58D7E1A3" w:rsidR="009A36CA" w:rsidRPr="00405E3B" w:rsidRDefault="009A36CA" w:rsidP="009A36CA">
            <w:pPr>
              <w:jc w:val="center"/>
              <w:rPr>
                <w:rFonts w:eastAsiaTheme="minorEastAsia"/>
              </w:rPr>
            </w:pPr>
            <w:r w:rsidRPr="000833D9">
              <w:rPr>
                <w:rFonts w:cstheme="minorHAnsi"/>
                <w:bCs/>
              </w:rPr>
              <w:t xml:space="preserve">Dumblo tankinimas ir sausinimas Nemenčinės NV </w:t>
            </w:r>
          </w:p>
        </w:tc>
        <w:tc>
          <w:tcPr>
            <w:tcW w:w="992" w:type="dxa"/>
          </w:tcPr>
          <w:p w14:paraId="5E3EBE5E" w14:textId="6CF80FBE" w:rsidR="009A36CA" w:rsidRPr="00405E3B" w:rsidRDefault="009A36CA" w:rsidP="009A36CA">
            <w:pPr>
              <w:jc w:val="center"/>
              <w:rPr>
                <w:rFonts w:eastAsiaTheme="minorEastAsia"/>
              </w:rPr>
            </w:pPr>
            <w:r w:rsidRPr="000833D9">
              <w:rPr>
                <w:rFonts w:cstheme="minorHAnsi"/>
                <w:bCs/>
              </w:rPr>
              <w:t>t/SM</w:t>
            </w:r>
          </w:p>
        </w:tc>
        <w:tc>
          <w:tcPr>
            <w:tcW w:w="1374" w:type="dxa"/>
          </w:tcPr>
          <w:p w14:paraId="281A0CC4" w14:textId="0380CA96" w:rsidR="009A36CA" w:rsidRPr="00405E3B" w:rsidRDefault="009A36CA" w:rsidP="009A36CA">
            <w:pPr>
              <w:jc w:val="center"/>
              <w:rPr>
                <w:rFonts w:eastAsiaTheme="minorEastAsia"/>
              </w:rPr>
            </w:pPr>
            <w:r w:rsidRPr="000833D9">
              <w:rPr>
                <w:rFonts w:cstheme="minorHAnsi"/>
                <w:bCs/>
              </w:rPr>
              <w:t>330</w:t>
            </w:r>
          </w:p>
        </w:tc>
        <w:tc>
          <w:tcPr>
            <w:tcW w:w="1476" w:type="dxa"/>
            <w:vAlign w:val="center"/>
          </w:tcPr>
          <w:p w14:paraId="0A689545" w14:textId="77777777" w:rsidR="009A36CA" w:rsidRPr="00405E3B" w:rsidRDefault="009A36CA" w:rsidP="009A36CA">
            <w:pPr>
              <w:ind w:firstLine="709"/>
              <w:rPr>
                <w:rFonts w:eastAsiaTheme="minorEastAsia"/>
              </w:rPr>
            </w:pPr>
          </w:p>
        </w:tc>
        <w:tc>
          <w:tcPr>
            <w:tcW w:w="2126" w:type="dxa"/>
            <w:noWrap/>
            <w:vAlign w:val="center"/>
          </w:tcPr>
          <w:p w14:paraId="69333847" w14:textId="77777777" w:rsidR="009A36CA" w:rsidRPr="00405E3B" w:rsidRDefault="009A36CA" w:rsidP="009A36CA">
            <w:pPr>
              <w:ind w:firstLine="709"/>
              <w:rPr>
                <w:rFonts w:eastAsiaTheme="minorEastAsia"/>
              </w:rPr>
            </w:pPr>
          </w:p>
        </w:tc>
      </w:tr>
      <w:tr w:rsidR="009A36CA" w:rsidRPr="00405E3B" w14:paraId="213BB56B" w14:textId="77777777" w:rsidTr="00204E7B">
        <w:trPr>
          <w:trHeight w:val="419"/>
        </w:trPr>
        <w:tc>
          <w:tcPr>
            <w:tcW w:w="567" w:type="dxa"/>
            <w:noWrap/>
            <w:vAlign w:val="center"/>
          </w:tcPr>
          <w:p w14:paraId="2561EACF" w14:textId="7DEED363" w:rsidR="009A36CA" w:rsidRPr="55B7F167" w:rsidRDefault="009A36CA" w:rsidP="009A36CA">
            <w:pPr>
              <w:jc w:val="center"/>
              <w:rPr>
                <w:rFonts w:eastAsiaTheme="minorEastAsia"/>
              </w:rPr>
            </w:pPr>
            <w:r>
              <w:rPr>
                <w:rFonts w:eastAsiaTheme="minorEastAsia"/>
              </w:rPr>
              <w:t>5.</w:t>
            </w:r>
          </w:p>
        </w:tc>
        <w:tc>
          <w:tcPr>
            <w:tcW w:w="3104" w:type="dxa"/>
          </w:tcPr>
          <w:p w14:paraId="3879C996" w14:textId="7EE898F5" w:rsidR="009A36CA" w:rsidRPr="00405E3B" w:rsidRDefault="009A36CA" w:rsidP="009A36CA">
            <w:pPr>
              <w:jc w:val="center"/>
              <w:rPr>
                <w:rFonts w:eastAsiaTheme="minorEastAsia"/>
              </w:rPr>
            </w:pPr>
            <w:r w:rsidRPr="000833D9">
              <w:rPr>
                <w:rFonts w:cstheme="minorHAnsi"/>
                <w:bCs/>
              </w:rPr>
              <w:t>Dumblo tankinimas ir sausinimas Švenčionių NV</w:t>
            </w:r>
          </w:p>
        </w:tc>
        <w:tc>
          <w:tcPr>
            <w:tcW w:w="992" w:type="dxa"/>
          </w:tcPr>
          <w:p w14:paraId="333756C9" w14:textId="3C40DF3F" w:rsidR="009A36CA" w:rsidRPr="00405E3B" w:rsidRDefault="009A36CA" w:rsidP="009A36CA">
            <w:pPr>
              <w:jc w:val="center"/>
              <w:rPr>
                <w:rFonts w:eastAsiaTheme="minorEastAsia"/>
              </w:rPr>
            </w:pPr>
            <w:r w:rsidRPr="000833D9">
              <w:rPr>
                <w:rFonts w:cstheme="minorHAnsi"/>
                <w:bCs/>
              </w:rPr>
              <w:t>t/SM</w:t>
            </w:r>
          </w:p>
        </w:tc>
        <w:tc>
          <w:tcPr>
            <w:tcW w:w="1374" w:type="dxa"/>
          </w:tcPr>
          <w:p w14:paraId="6D0927F2" w14:textId="3E7867DD" w:rsidR="009A36CA" w:rsidRPr="00405E3B" w:rsidRDefault="009A36CA" w:rsidP="009A36CA">
            <w:pPr>
              <w:jc w:val="center"/>
              <w:rPr>
                <w:rFonts w:eastAsiaTheme="minorEastAsia"/>
              </w:rPr>
            </w:pPr>
            <w:r>
              <w:t>260</w:t>
            </w:r>
          </w:p>
        </w:tc>
        <w:tc>
          <w:tcPr>
            <w:tcW w:w="1476" w:type="dxa"/>
            <w:vAlign w:val="center"/>
          </w:tcPr>
          <w:p w14:paraId="134E6155" w14:textId="77777777" w:rsidR="009A36CA" w:rsidRPr="00405E3B" w:rsidRDefault="009A36CA" w:rsidP="009A36CA">
            <w:pPr>
              <w:ind w:firstLine="709"/>
              <w:rPr>
                <w:rFonts w:eastAsiaTheme="minorEastAsia"/>
              </w:rPr>
            </w:pPr>
          </w:p>
        </w:tc>
        <w:tc>
          <w:tcPr>
            <w:tcW w:w="2126" w:type="dxa"/>
            <w:noWrap/>
            <w:vAlign w:val="center"/>
          </w:tcPr>
          <w:p w14:paraId="40F8BB71" w14:textId="77777777" w:rsidR="009A36CA" w:rsidRPr="00405E3B" w:rsidRDefault="009A36CA" w:rsidP="009A36CA">
            <w:pPr>
              <w:ind w:firstLine="709"/>
              <w:rPr>
                <w:rFonts w:eastAsiaTheme="minorEastAsia"/>
              </w:rPr>
            </w:pPr>
          </w:p>
        </w:tc>
      </w:tr>
      <w:tr w:rsidR="009A36CA" w:rsidRPr="00405E3B" w14:paraId="2F340589" w14:textId="77777777" w:rsidTr="55B7F167">
        <w:trPr>
          <w:trHeight w:val="186"/>
        </w:trPr>
        <w:tc>
          <w:tcPr>
            <w:tcW w:w="7513" w:type="dxa"/>
            <w:gridSpan w:val="5"/>
            <w:noWrap/>
            <w:vAlign w:val="center"/>
          </w:tcPr>
          <w:p w14:paraId="1730F09A" w14:textId="77777777" w:rsidR="009A36CA" w:rsidRPr="00405E3B" w:rsidRDefault="009A36CA" w:rsidP="009A36CA">
            <w:pPr>
              <w:ind w:firstLine="709"/>
              <w:jc w:val="right"/>
              <w:rPr>
                <w:rFonts w:eastAsiaTheme="minorEastAsia"/>
                <w:b/>
                <w:bCs/>
              </w:rPr>
            </w:pPr>
            <w:r w:rsidRPr="55B7F167">
              <w:rPr>
                <w:rFonts w:eastAsiaTheme="minorEastAsia"/>
                <w:b/>
                <w:bCs/>
                <w:lang w:val="lt-LT"/>
              </w:rPr>
              <w:t>Bendra siūlomo pirkimo objekto kaina Eur</w:t>
            </w:r>
            <w:r w:rsidRPr="55B7F167">
              <w:rPr>
                <w:rFonts w:eastAsiaTheme="minorEastAsia"/>
                <w:b/>
                <w:bCs/>
              </w:rPr>
              <w:t xml:space="preserve"> be PVM</w:t>
            </w:r>
          </w:p>
        </w:tc>
        <w:tc>
          <w:tcPr>
            <w:tcW w:w="2126" w:type="dxa"/>
            <w:noWrap/>
            <w:vAlign w:val="center"/>
          </w:tcPr>
          <w:p w14:paraId="4B8B0462" w14:textId="77777777" w:rsidR="009A36CA" w:rsidRPr="00405E3B" w:rsidRDefault="009A36CA" w:rsidP="009A36CA">
            <w:pPr>
              <w:ind w:firstLine="709"/>
              <w:rPr>
                <w:rFonts w:eastAsiaTheme="minorEastAsia"/>
                <w:b/>
                <w:bCs/>
              </w:rPr>
            </w:pPr>
          </w:p>
        </w:tc>
      </w:tr>
      <w:tr w:rsidR="009A36CA" w:rsidRPr="00405E3B" w14:paraId="74864CC7" w14:textId="77777777" w:rsidTr="55B7F167">
        <w:trPr>
          <w:trHeight w:val="275"/>
        </w:trPr>
        <w:tc>
          <w:tcPr>
            <w:tcW w:w="7513" w:type="dxa"/>
            <w:gridSpan w:val="5"/>
            <w:noWrap/>
            <w:vAlign w:val="center"/>
            <w:hideMark/>
          </w:tcPr>
          <w:p w14:paraId="79C51BC1" w14:textId="2F790ED1" w:rsidR="009A36CA" w:rsidRPr="00405E3B" w:rsidRDefault="009A36CA" w:rsidP="009A36CA">
            <w:pPr>
              <w:ind w:firstLine="709"/>
              <w:jc w:val="right"/>
              <w:rPr>
                <w:rFonts w:eastAsiaTheme="minorEastAsia"/>
                <w:lang w:val="lt-LT"/>
              </w:rPr>
            </w:pPr>
            <w:r w:rsidRPr="55B7F167">
              <w:rPr>
                <w:rFonts w:eastAsiaTheme="minorEastAsia"/>
                <w:b/>
                <w:bCs/>
                <w:lang w:val="lt-LT"/>
              </w:rPr>
              <w:t xml:space="preserve">PVM </w:t>
            </w:r>
            <w:r w:rsidRPr="55B7F167">
              <w:rPr>
                <w:rFonts w:eastAsiaTheme="minorEastAsia"/>
                <w:i/>
                <w:iCs/>
                <w:lang w:val="lt-LT"/>
              </w:rPr>
              <w:t>(nurodomas %)</w:t>
            </w:r>
            <w:r w:rsidRPr="00BD4C2C">
              <w:rPr>
                <w:rFonts w:eastAsiaTheme="minorEastAsia"/>
                <w:i/>
                <w:iCs/>
                <w:lang w:val="lt-LT"/>
              </w:rPr>
              <w:t>*</w:t>
            </w:r>
            <w:r w:rsidRPr="55B7F167">
              <w:rPr>
                <w:rFonts w:eastAsiaTheme="minorEastAsia"/>
                <w:i/>
                <w:iCs/>
                <w:lang w:val="lt-LT"/>
              </w:rPr>
              <w:t>*</w:t>
            </w:r>
          </w:p>
        </w:tc>
        <w:tc>
          <w:tcPr>
            <w:tcW w:w="2126" w:type="dxa"/>
            <w:noWrap/>
            <w:vAlign w:val="center"/>
          </w:tcPr>
          <w:p w14:paraId="19C6A3CA" w14:textId="77777777" w:rsidR="009A36CA" w:rsidRPr="00405E3B" w:rsidRDefault="009A36CA" w:rsidP="009A36CA">
            <w:pPr>
              <w:ind w:firstLine="709"/>
              <w:rPr>
                <w:rFonts w:eastAsiaTheme="minorEastAsia"/>
                <w:b/>
                <w:bCs/>
                <w:lang w:val="lt-LT"/>
              </w:rPr>
            </w:pPr>
          </w:p>
        </w:tc>
      </w:tr>
      <w:tr w:rsidR="009A36CA" w:rsidRPr="00405E3B" w14:paraId="2D94F92B" w14:textId="77777777" w:rsidTr="55B7F167">
        <w:trPr>
          <w:trHeight w:val="265"/>
        </w:trPr>
        <w:tc>
          <w:tcPr>
            <w:tcW w:w="7513" w:type="dxa"/>
            <w:gridSpan w:val="5"/>
            <w:noWrap/>
            <w:vAlign w:val="center"/>
            <w:hideMark/>
          </w:tcPr>
          <w:p w14:paraId="5F3C6AAC" w14:textId="77777777" w:rsidR="009A36CA" w:rsidRPr="00405E3B" w:rsidRDefault="009A36CA" w:rsidP="009A36CA">
            <w:pPr>
              <w:ind w:firstLine="709"/>
              <w:jc w:val="right"/>
              <w:rPr>
                <w:rFonts w:eastAsiaTheme="minorEastAsia"/>
              </w:rPr>
            </w:pPr>
            <w:r w:rsidRPr="55B7F167">
              <w:rPr>
                <w:rFonts w:eastAsiaTheme="minorEastAsia"/>
                <w:b/>
                <w:bCs/>
                <w:lang w:val="lt-LT"/>
              </w:rPr>
              <w:t>Bendra kaina Eur su PVM</w:t>
            </w:r>
          </w:p>
        </w:tc>
        <w:tc>
          <w:tcPr>
            <w:tcW w:w="2126" w:type="dxa"/>
            <w:noWrap/>
            <w:vAlign w:val="center"/>
          </w:tcPr>
          <w:p w14:paraId="2BD53668" w14:textId="77777777" w:rsidR="009A36CA" w:rsidRPr="00405E3B" w:rsidRDefault="009A36CA" w:rsidP="009A36CA">
            <w:pPr>
              <w:ind w:firstLine="709"/>
              <w:rPr>
                <w:rFonts w:eastAsiaTheme="minorEastAsia"/>
                <w:b/>
                <w:bCs/>
                <w:lang w:val="lt-LT"/>
              </w:rPr>
            </w:pPr>
            <w:r w:rsidRPr="55B7F167">
              <w:rPr>
                <w:rFonts w:eastAsiaTheme="minorEastAsia"/>
                <w:b/>
                <w:bCs/>
                <w:lang w:val="lt-LT"/>
              </w:rPr>
              <w:t xml:space="preserve"> </w:t>
            </w:r>
          </w:p>
        </w:tc>
      </w:tr>
    </w:tbl>
    <w:p w14:paraId="1994FE91" w14:textId="77777777" w:rsidR="00BD4C2C" w:rsidRDefault="00BD4C2C" w:rsidP="00BD4C2C">
      <w:pPr>
        <w:spacing w:before="60" w:after="60" w:line="276" w:lineRule="auto"/>
        <w:jc w:val="both"/>
        <w:rPr>
          <w:rFonts w:ascii="Calibri" w:eastAsia="Times New Roman" w:hAnsi="Calibri" w:cs="Calibri"/>
          <w:i/>
          <w:iCs/>
        </w:rPr>
      </w:pPr>
      <w:r w:rsidRPr="00BD4C2C">
        <w:rPr>
          <w:rFonts w:ascii="Calibri" w:eastAsia="Times New Roman" w:hAnsi="Calibri" w:cs="Calibri"/>
          <w:b/>
          <w:bCs/>
          <w:i/>
          <w:iCs/>
        </w:rPr>
        <w:t>*</w:t>
      </w:r>
      <w:r w:rsidRPr="00BD4C2C">
        <w:rPr>
          <w:rFonts w:ascii="Calibri" w:eastAsia="Times New Roman" w:hAnsi="Calibri" w:cs="Calibri"/>
          <w:i/>
          <w:iCs/>
        </w:rPr>
        <w:t xml:space="preserve"> Įkainiai, kaina turi būti pateikiami ne daugiau kaip dviejų skaičių po kablelio tikslumu.</w:t>
      </w:r>
    </w:p>
    <w:p w14:paraId="44B4C752" w14:textId="5DE9A664" w:rsidR="00BD4C2C" w:rsidRPr="00BD4C2C" w:rsidRDefault="00BD4C2C" w:rsidP="00BD4C2C">
      <w:pPr>
        <w:spacing w:before="60" w:after="60" w:line="276" w:lineRule="auto"/>
        <w:jc w:val="both"/>
        <w:rPr>
          <w:rFonts w:ascii="Calibri" w:eastAsia="Times New Roman" w:hAnsi="Calibri" w:cs="Calibri"/>
          <w:i/>
          <w:iCs/>
        </w:rPr>
      </w:pPr>
      <w:r w:rsidRPr="00BD4C2C">
        <w:rPr>
          <w:rFonts w:ascii="Calibri" w:eastAsia="Times New Roman" w:hAnsi="Calibri" w:cs="Calibri"/>
          <w:i/>
          <w:iCs/>
        </w:rPr>
        <w:t>** Jei „PVM“ laukas nepildomas, nurodykite priežastis, dėl kurių PVM nemokamas</w:t>
      </w:r>
      <w:r w:rsidRPr="00BD4C2C">
        <w:rPr>
          <w:rFonts w:ascii="Calibri" w:eastAsia="Times New Roman" w:hAnsi="Calibri" w:cs="Calibri"/>
          <w:i/>
          <w:iCs/>
          <w:vertAlign w:val="superscript"/>
        </w:rPr>
        <w:footnoteReference w:id="6"/>
      </w:r>
      <w:r w:rsidRPr="00BD4C2C">
        <w:rPr>
          <w:rFonts w:ascii="Calibri" w:eastAsia="Times New Roman" w:hAnsi="Calibri" w:cs="Calibri"/>
          <w:i/>
          <w:iCs/>
        </w:rPr>
        <w:t>: ______________________________________________________________________________</w:t>
      </w:r>
    </w:p>
    <w:p w14:paraId="5098E728" w14:textId="2AB0D979" w:rsidR="00BD4C2C" w:rsidRPr="00BD4C2C" w:rsidRDefault="00BD4C2C" w:rsidP="00BD4C2C">
      <w:pPr>
        <w:spacing w:before="60" w:after="60" w:line="276" w:lineRule="auto"/>
        <w:jc w:val="both"/>
        <w:rPr>
          <w:rFonts w:ascii="Calibri" w:eastAsia="Times New Roman" w:hAnsi="Calibri" w:cs="Calibri"/>
          <w:i/>
          <w:iCs/>
          <w:u w:val="single"/>
        </w:rPr>
      </w:pPr>
      <w:r w:rsidRPr="00BD4C2C">
        <w:rPr>
          <w:rFonts w:ascii="Calibri" w:eastAsia="Times New Roman" w:hAnsi="Calibri" w:cs="Calibri"/>
          <w:i/>
          <w:iCs/>
        </w:rPr>
        <w:t xml:space="preserve">Pasiūlymo kaina bus naudojama tik Pasiūlymų vertinimui ir Laimėjusiam tiekėjui nustatyti. Sutarties kaina bus lygi sumai nurodytai </w:t>
      </w:r>
      <w:r w:rsidRPr="00BD4C2C">
        <w:rPr>
          <w:rFonts w:ascii="Calibri" w:eastAsia="Times New Roman" w:hAnsi="Calibri" w:cs="Calibri"/>
          <w:i/>
          <w:iCs/>
          <w:u w:val="single"/>
        </w:rPr>
        <w:t xml:space="preserve">SPS </w:t>
      </w:r>
      <w:r w:rsidR="0082170A">
        <w:rPr>
          <w:rFonts w:ascii="Calibri" w:eastAsia="Times New Roman" w:hAnsi="Calibri" w:cs="Calibri"/>
          <w:i/>
          <w:iCs/>
          <w:u w:val="single"/>
        </w:rPr>
        <w:t>4 priede.</w:t>
      </w:r>
      <w:r w:rsidRPr="00BD4C2C">
        <w:rPr>
          <w:rFonts w:ascii="Calibri" w:eastAsia="Times New Roman" w:hAnsi="Calibri" w:cs="Calibri"/>
          <w:i/>
          <w:iCs/>
        </w:rPr>
        <w:t xml:space="preserve">. </w:t>
      </w:r>
    </w:p>
    <w:p w14:paraId="44827BAB" w14:textId="77777777" w:rsidR="00F71051" w:rsidRDefault="00F71051" w:rsidP="00F71051">
      <w:pPr>
        <w:spacing w:after="0" w:line="240" w:lineRule="auto"/>
        <w:jc w:val="both"/>
        <w:textAlignment w:val="baseline"/>
        <w:rPr>
          <w:rFonts w:ascii="Calibri" w:eastAsia="Times New Roman" w:hAnsi="Calibri" w:cs="Calibri"/>
          <w:sz w:val="18"/>
          <w:szCs w:val="18"/>
          <w:lang w:eastAsia="lt-LT"/>
        </w:rPr>
      </w:pPr>
    </w:p>
    <w:p w14:paraId="18EFFA7B" w14:textId="21F9DB54" w:rsidR="00E6230E" w:rsidRDefault="00E6230E" w:rsidP="55B7F167">
      <w:pPr>
        <w:spacing w:after="0" w:line="240" w:lineRule="auto"/>
        <w:rPr>
          <w:rFonts w:eastAsiaTheme="minorEastAsia"/>
        </w:rPr>
      </w:pPr>
    </w:p>
    <w:p w14:paraId="5A321D27" w14:textId="77777777" w:rsidR="00E6230E" w:rsidRPr="00405E3B" w:rsidRDefault="00E6230E" w:rsidP="55B7F167">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F72D5A">
        <w:tc>
          <w:tcPr>
            <w:tcW w:w="9639"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410BE532" w14:textId="06E844AC" w:rsidR="00086245" w:rsidRPr="00F25AF2" w:rsidRDefault="008857C3" w:rsidP="55B7F167">
            <w:pPr>
              <w:spacing w:after="0" w:line="240" w:lineRule="auto"/>
              <w:jc w:val="center"/>
              <w:rPr>
                <w:rFonts w:eastAsiaTheme="minorEastAsia"/>
                <w:b/>
                <w:bCs/>
                <w:color w:val="FFFFFF" w:themeColor="background1"/>
              </w:rPr>
            </w:pPr>
            <w:bookmarkStart w:id="0" w:name="_Hlk211499182"/>
            <w:r>
              <w:rPr>
                <w:rFonts w:eastAsiaTheme="minorEastAsia"/>
                <w:b/>
                <w:bCs/>
                <w:color w:val="FFFFFF" w:themeColor="background1"/>
              </w:rPr>
              <w:t>4</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0"/>
          </w:p>
        </w:tc>
      </w:tr>
      <w:tr w:rsidR="009D76C7" w:rsidRPr="00405E3B" w14:paraId="08884C86" w14:textId="77777777" w:rsidTr="00F72D5A">
        <w:tc>
          <w:tcPr>
            <w:tcW w:w="3402"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00B0F0"/>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00B0F0"/>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7"/>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kvazisubtiekėjo</w:t>
            </w:r>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(-ių)</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25B81971"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405E3B" w:rsidRDefault="630ADEA7" w:rsidP="55B7F167">
            <w:pPr>
              <w:spacing w:after="0" w:line="240" w:lineRule="auto"/>
              <w:jc w:val="both"/>
              <w:rPr>
                <w:rFonts w:eastAsiaTheme="minorEastAsia"/>
                <w:color w:val="FF0000"/>
              </w:rPr>
            </w:pPr>
            <w:r w:rsidRPr="55B7F167">
              <w:rPr>
                <w:rFonts w:eastAsiaTheme="minorEastAsia"/>
              </w:rPr>
              <w:t>Užpildyta techninė specifikacija</w:t>
            </w:r>
          </w:p>
        </w:tc>
        <w:tc>
          <w:tcPr>
            <w:tcW w:w="1985" w:type="dxa"/>
            <w:tcBorders>
              <w:top w:val="single" w:sz="4" w:space="0" w:color="auto"/>
              <w:left w:val="single" w:sz="4" w:space="0" w:color="auto"/>
              <w:bottom w:val="single" w:sz="4" w:space="0" w:color="auto"/>
              <w:right w:val="single" w:sz="4" w:space="0" w:color="auto"/>
            </w:tcBorders>
          </w:tcPr>
          <w:p w14:paraId="342526F9" w14:textId="051BE9D1" w:rsidR="00AF47B4" w:rsidRPr="00405E3B" w:rsidRDefault="00AF47B4"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405E3B" w:rsidRDefault="00AF47B4" w:rsidP="55B7F167">
            <w:pPr>
              <w:spacing w:after="0" w:line="240" w:lineRule="auto"/>
              <w:jc w:val="both"/>
              <w:rPr>
                <w:rFonts w:eastAsiaTheme="minorEastAsia"/>
              </w:rPr>
            </w:pPr>
          </w:p>
        </w:tc>
      </w:tr>
      <w:tr w:rsidR="002D4DD2" w:rsidRPr="00405E3B" w14:paraId="2499ABDC" w14:textId="77777777" w:rsidTr="55B7F167">
        <w:trPr>
          <w:trHeight w:val="70"/>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405E3B" w:rsidRDefault="34E14360" w:rsidP="55B7F167">
            <w:pPr>
              <w:spacing w:after="0" w:line="240" w:lineRule="auto"/>
              <w:jc w:val="both"/>
              <w:rPr>
                <w:rFonts w:eastAsiaTheme="minorEastAsia"/>
                <w:color w:val="FF0000"/>
              </w:rPr>
            </w:pPr>
            <w:r w:rsidRPr="55B7F167">
              <w:rPr>
                <w:rFonts w:eastAsiaTheme="minorEastAsia"/>
              </w:rPr>
              <w:t xml:space="preserve">Gamintojo prekių </w:t>
            </w:r>
            <w:r w:rsidR="3240B58A" w:rsidRPr="55B7F167">
              <w:rPr>
                <w:rFonts w:eastAsiaTheme="minorEastAsia"/>
              </w:rPr>
              <w:t xml:space="preserve">ir </w:t>
            </w:r>
            <w:r w:rsidR="61A443EB" w:rsidRPr="55B7F167">
              <w:rPr>
                <w:rFonts w:eastAsiaTheme="minorEastAsia"/>
              </w:rPr>
              <w:t xml:space="preserve">(ar) paslaugų </w:t>
            </w:r>
            <w:r w:rsidRPr="55B7F167">
              <w:rPr>
                <w:rFonts w:eastAsiaTheme="minorEastAsia"/>
              </w:rPr>
              <w:t>aprašymas</w:t>
            </w:r>
            <w:r w:rsidR="29A8C40A" w:rsidRPr="55B7F167">
              <w:rPr>
                <w:rFonts w:eastAsiaTheme="minorEastAsia"/>
              </w:rPr>
              <w:t xml:space="preserve"> (-ai) </w:t>
            </w:r>
            <w:r w:rsidRPr="55B7F167">
              <w:rPr>
                <w:rFonts w:eastAsiaTheme="minorEastAsia"/>
              </w:rPr>
              <w:t>ar lygiavertis dokumentas (-ai), patikimai įrodantis</w:t>
            </w:r>
            <w:r w:rsidR="203FCB27" w:rsidRPr="55B7F167">
              <w:rPr>
                <w:rFonts w:eastAsiaTheme="minorEastAsia"/>
              </w:rPr>
              <w:t xml:space="preserve"> (-ys)</w:t>
            </w:r>
            <w:r w:rsidRPr="55B7F167">
              <w:rPr>
                <w:rFonts w:eastAsiaTheme="minorEastAsia"/>
              </w:rPr>
              <w:t>, kad siūloma</w:t>
            </w:r>
            <w:r w:rsidR="203FCB27" w:rsidRPr="55B7F167">
              <w:rPr>
                <w:rFonts w:eastAsiaTheme="minorEastAsia"/>
              </w:rPr>
              <w:t>s</w:t>
            </w:r>
            <w:r w:rsidRPr="55B7F167">
              <w:rPr>
                <w:rFonts w:eastAsiaTheme="minorEastAsia"/>
              </w:rPr>
              <w:t xml:space="preserve"> </w:t>
            </w:r>
            <w:r w:rsidR="203FCB27" w:rsidRPr="55B7F167">
              <w:rPr>
                <w:rFonts w:eastAsiaTheme="minorEastAsia"/>
              </w:rPr>
              <w:t xml:space="preserve">pirkimo objektas </w:t>
            </w:r>
            <w:r w:rsidRPr="55B7F167">
              <w:rPr>
                <w:rFonts w:eastAsiaTheme="minorEastAsia"/>
              </w:rPr>
              <w:t>atitinka techninėje specifikacijoje pažymėtus reikalavimus.</w:t>
            </w:r>
          </w:p>
        </w:tc>
        <w:tc>
          <w:tcPr>
            <w:tcW w:w="1985" w:type="dxa"/>
            <w:tcBorders>
              <w:top w:val="single" w:sz="4" w:space="0" w:color="auto"/>
              <w:left w:val="single" w:sz="4" w:space="0" w:color="auto"/>
              <w:bottom w:val="single" w:sz="4" w:space="0" w:color="auto"/>
              <w:right w:val="single" w:sz="4" w:space="0" w:color="auto"/>
            </w:tcBorders>
          </w:tcPr>
          <w:p w14:paraId="501C0664" w14:textId="6BE6F30D" w:rsidR="002D4DD2" w:rsidRPr="00405E3B" w:rsidRDefault="002D4DD2"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5E2DF841" w14:textId="77777777" w:rsidR="002D4DD2" w:rsidRPr="00405E3B" w:rsidRDefault="002D4DD2" w:rsidP="55B7F167">
            <w:pPr>
              <w:spacing w:after="0" w:line="240" w:lineRule="auto"/>
              <w:jc w:val="both"/>
              <w:rPr>
                <w:rFonts w:eastAsiaTheme="minorEastAsia"/>
              </w:rPr>
            </w:pPr>
          </w:p>
        </w:tc>
      </w:tr>
      <w:tr w:rsidR="00AF47B4" w:rsidRPr="00405E3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0037327D">
        <w:trPr>
          <w:trHeight w:val="300"/>
        </w:trPr>
        <w:tc>
          <w:tcPr>
            <w:tcW w:w="9382" w:type="dxa"/>
            <w:shd w:val="clear" w:color="auto" w:fill="00B0F0"/>
            <w:tcMar>
              <w:left w:w="108" w:type="dxa"/>
              <w:right w:w="108" w:type="dxa"/>
            </w:tcMar>
          </w:tcPr>
          <w:p w14:paraId="16B571C0" w14:textId="4E012714" w:rsidR="081377B1" w:rsidRPr="003117AE" w:rsidRDefault="008857C3" w:rsidP="77CA0D82">
            <w:pPr>
              <w:spacing w:after="0"/>
              <w:ind w:left="360"/>
              <w:jc w:val="center"/>
              <w:rPr>
                <w:color w:val="000000" w:themeColor="text1"/>
              </w:rPr>
            </w:pPr>
            <w:r>
              <w:rPr>
                <w:rFonts w:ascii="Calibri" w:eastAsia="Calibri" w:hAnsi="Calibri" w:cs="Calibri"/>
                <w:b/>
                <w:color w:val="FFFFFF" w:themeColor="background1"/>
              </w:rPr>
              <w:t>5</w:t>
            </w:r>
            <w:r w:rsidR="77CA0D82" w:rsidRPr="0037327D">
              <w:rPr>
                <w:rFonts w:ascii="Calibri" w:eastAsia="Calibri" w:hAnsi="Calibri" w:cs="Calibri"/>
                <w:b/>
                <w:color w:val="FFFFFF" w:themeColor="background1"/>
              </w:rPr>
              <w:t xml:space="preserve">. </w:t>
            </w:r>
            <w:r w:rsidR="77CA0D82" w:rsidRPr="0037327D">
              <w:rPr>
                <w:rFonts w:ascii="Calibri" w:eastAsia="Calibri" w:hAnsi="Calibri" w:cs="Calibri"/>
                <w:b/>
                <w:color w:val="FFFFFF" w:themeColor="background1"/>
                <w:lang w:val="en-US"/>
              </w:rPr>
              <w:t>SUTIKIMAS SU PIRKIMO S</w:t>
            </w:r>
            <w:r w:rsidR="77CA0D82" w:rsidRPr="0037327D">
              <w:rPr>
                <w:rFonts w:ascii="Calibri" w:eastAsia="Calibri" w:hAnsi="Calibri" w:cs="Calibri"/>
                <w:b/>
                <w:color w:val="FFFFFF" w:themeColor="background1"/>
              </w:rPr>
              <w:t>Ą</w:t>
            </w:r>
            <w:r w:rsidR="77CA0D82" w:rsidRPr="0037327D">
              <w:rPr>
                <w:rFonts w:ascii="Calibri" w:eastAsia="Calibri" w:hAnsi="Calibri" w:cs="Calibri"/>
                <w:b/>
                <w:color w:val="FFFFFF" w:themeColor="background1"/>
                <w:lang w:val="en-US"/>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001829AF" w:rsidR="009F6A5E" w:rsidRPr="00405E3B" w:rsidRDefault="009F6A5E" w:rsidP="55B7F167">
      <w:pPr>
        <w:spacing w:before="120" w:after="0" w:line="240" w:lineRule="auto"/>
        <w:jc w:val="both"/>
        <w:rPr>
          <w:rFonts w:eastAsiaTheme="minorEastAsia"/>
        </w:rPr>
      </w:pPr>
      <w:r w:rsidRPr="55B7F167">
        <w:rPr>
          <w:rFonts w:eastAsiaTheme="minorEastAsia"/>
        </w:rPr>
        <w:lastRenderedPageBreak/>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A07EA1" w:rsidRPr="55B7F167">
        <w:rPr>
          <w:rFonts w:eastAsiaTheme="minorEastAsia"/>
        </w:rPr>
        <w:t>5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r w:rsidR="008B034E" w:rsidRPr="55B7F167">
        <w:rPr>
          <w:rFonts w:eastAsiaTheme="minorEastAsia"/>
        </w:rPr>
        <w:t>omis</w:t>
      </w:r>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r w:rsidR="008B034E" w:rsidRPr="55B7F167">
        <w:rPr>
          <w:rFonts w:eastAsiaTheme="minorEastAsia"/>
        </w:rPr>
        <w:t>omis</w:t>
      </w:r>
      <w:r w:rsidR="00C14CCD" w:rsidRPr="55B7F167">
        <w:rPr>
          <w:rFonts w:eastAsiaTheme="minorEastAsia"/>
        </w:rPr>
        <w:t>)</w:t>
      </w:r>
      <w:r w:rsidR="008B034E" w:rsidRPr="55B7F167">
        <w:rPr>
          <w:rFonts w:eastAsiaTheme="minorEastAsia"/>
        </w:rPr>
        <w:t>, į kuri</w:t>
      </w:r>
      <w:r w:rsidR="003A55E6" w:rsidRPr="55B7F167">
        <w:rPr>
          <w:rFonts w:eastAsiaTheme="minorEastAsia"/>
        </w:rPr>
        <w:t>ą (-i</w:t>
      </w:r>
      <w:r w:rsidR="008B034E" w:rsidRPr="55B7F167">
        <w:rPr>
          <w:rFonts w:eastAsiaTheme="minorEastAsia"/>
        </w:rPr>
        <w:t>as</w:t>
      </w:r>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0054CCCE"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3</w:t>
      </w:r>
      <w:r w:rsidRPr="00E633B7">
        <w:rPr>
          <w:rFonts w:eastAsiaTheme="minorEastAsia"/>
          <w:lang w:eastAsia="lt-LT"/>
        </w:rPr>
        <w:t xml:space="preserve">. Pasiūlymas galioja </w:t>
      </w:r>
      <w:r w:rsidR="005D13FC" w:rsidRPr="00E633B7">
        <w:rPr>
          <w:rFonts w:eastAsiaTheme="minorEastAsia"/>
          <w:lang w:eastAsia="lt-LT"/>
        </w:rPr>
        <w:t>4 (keturis) mėnesius.</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1" w:name="_Hlk211499441"/>
      <w:r w:rsidR="00426DF9" w:rsidRPr="55B7F167">
        <w:rPr>
          <w:rFonts w:eastAsiaTheme="minorEastAsia"/>
          <w:vertAlign w:val="superscript"/>
          <w:lang w:eastAsia="lt-LT"/>
        </w:rPr>
        <w:t>1</w:t>
      </w:r>
      <w:bookmarkEnd w:id="1"/>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8"/>
      </w:r>
      <w:r w:rsidR="00426DF9" w:rsidRPr="58089D28">
        <w:rPr>
          <w:rFonts w:eastAsiaTheme="minorEastAsia"/>
          <w:lang w:eastAsia="lt-LT"/>
        </w:rPr>
        <w:t xml:space="preserve"> </w:t>
      </w:r>
      <w:r w:rsidR="005B52B4" w:rsidRPr="58089D28">
        <w:rPr>
          <w:rFonts w:eastAsiaTheme="minorEastAsia"/>
          <w:lang w:eastAsia="lt-LT"/>
        </w:rPr>
        <w:t>1.3. punktu patvirtintame sąraše (priedas „Valstybių_sąrašas_(padėtys)_03.29.“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7F8412EB" w14:textId="149F3BC2" w:rsidR="00C53E40" w:rsidRPr="00405E3B"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9783CC5" w14:textId="4D7E2404" w:rsidR="05812D83" w:rsidRDefault="05812D83" w:rsidP="55B7F167">
      <w:pPr>
        <w:spacing w:before="120" w:after="0" w:line="240" w:lineRule="auto"/>
        <w:jc w:val="both"/>
        <w:rPr>
          <w:rFonts w:eastAsiaTheme="minorEastAsia"/>
          <w:lang w:eastAsia="lt-LT"/>
        </w:rPr>
      </w:pPr>
    </w:p>
    <w:p w14:paraId="5EC04663" w14:textId="77777777" w:rsidR="005D13FC" w:rsidRPr="005D13FC" w:rsidRDefault="005D13FC" w:rsidP="005D13FC">
      <w:pPr>
        <w:spacing w:after="0" w:line="240" w:lineRule="auto"/>
        <w:ind w:right="424"/>
        <w:jc w:val="both"/>
        <w:rPr>
          <w:rFonts w:eastAsiaTheme="minorEastAsia"/>
          <w:lang w:eastAsia="lt-LT"/>
        </w:rPr>
      </w:pPr>
      <w:r w:rsidRPr="005D13FC">
        <w:rPr>
          <w:rFonts w:eastAsiaTheme="minorEastAsia"/>
          <w:lang w:eastAsia="lt-LT"/>
        </w:rPr>
        <w:t>PRIEDAI:</w:t>
      </w:r>
    </w:p>
    <w:p w14:paraId="115929CC" w14:textId="77777777" w:rsidR="005D13FC" w:rsidRPr="005D13FC" w:rsidRDefault="005D13FC" w:rsidP="005D13FC">
      <w:pPr>
        <w:numPr>
          <w:ilvl w:val="0"/>
          <w:numId w:val="13"/>
        </w:numPr>
        <w:spacing w:after="0" w:line="240" w:lineRule="auto"/>
        <w:ind w:right="424"/>
        <w:jc w:val="both"/>
        <w:rPr>
          <w:rFonts w:eastAsiaTheme="minorEastAsia"/>
          <w:lang w:eastAsia="lt-LT"/>
        </w:rPr>
      </w:pPr>
      <w:r w:rsidRPr="005D13FC">
        <w:rPr>
          <w:rFonts w:eastAsiaTheme="minorEastAsia"/>
          <w:lang w:eastAsia="lt-LT"/>
        </w:rPr>
        <w:t xml:space="preserve">Deklaracija dėl sutikimo būti subtiekėju </w:t>
      </w:r>
      <w:r w:rsidRPr="005D13FC">
        <w:rPr>
          <w:rFonts w:eastAsiaTheme="minorEastAsia"/>
          <w:i/>
          <w:iCs/>
          <w:lang w:eastAsia="lt-LT"/>
        </w:rPr>
        <w:t>(jei taikoma).</w:t>
      </w:r>
    </w:p>
    <w:p w14:paraId="53BBE8C2" w14:textId="77777777" w:rsidR="00BD4463" w:rsidRPr="00405E3B" w:rsidRDefault="00BD4463" w:rsidP="55B7F167">
      <w:pPr>
        <w:spacing w:after="0" w:line="240" w:lineRule="auto"/>
        <w:ind w:right="424"/>
        <w:jc w:val="both"/>
        <w:rPr>
          <w:rFonts w:eastAsiaTheme="minorEastAsia"/>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EF616" w14:textId="77777777" w:rsidR="00C51347" w:rsidRDefault="00C51347" w:rsidP="00D1651E">
      <w:pPr>
        <w:spacing w:after="0" w:line="240" w:lineRule="auto"/>
      </w:pPr>
      <w:r>
        <w:separator/>
      </w:r>
    </w:p>
  </w:endnote>
  <w:endnote w:type="continuationSeparator" w:id="0">
    <w:p w14:paraId="0A0F287D" w14:textId="77777777" w:rsidR="00C51347" w:rsidRDefault="00C51347" w:rsidP="00D1651E">
      <w:pPr>
        <w:spacing w:after="0" w:line="240" w:lineRule="auto"/>
      </w:pPr>
      <w:r>
        <w:continuationSeparator/>
      </w:r>
    </w:p>
  </w:endnote>
  <w:endnote w:type="continuationNotice" w:id="1">
    <w:p w14:paraId="0E22B6BA" w14:textId="77777777" w:rsidR="00C51347" w:rsidRDefault="00C513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0124D" w14:textId="77777777" w:rsidR="00C51347" w:rsidRDefault="00C51347" w:rsidP="00D1651E">
      <w:pPr>
        <w:spacing w:after="0" w:line="240" w:lineRule="auto"/>
      </w:pPr>
      <w:r>
        <w:separator/>
      </w:r>
    </w:p>
  </w:footnote>
  <w:footnote w:type="continuationSeparator" w:id="0">
    <w:p w14:paraId="160FEECF" w14:textId="77777777" w:rsidR="00C51347" w:rsidRDefault="00C51347" w:rsidP="00D1651E">
      <w:pPr>
        <w:spacing w:after="0" w:line="240" w:lineRule="auto"/>
      </w:pPr>
      <w:r>
        <w:continuationSeparator/>
      </w:r>
    </w:p>
  </w:footnote>
  <w:footnote w:type="continuationNotice" w:id="1">
    <w:p w14:paraId="20DADA24" w14:textId="77777777" w:rsidR="00C51347" w:rsidRDefault="00C51347">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7F745CC9" w14:textId="77777777" w:rsidR="00BD4C2C" w:rsidRDefault="00BD4C2C" w:rsidP="00BD4C2C">
      <w:pPr>
        <w:pStyle w:val="FootnoteText"/>
        <w:rPr>
          <w:rFonts w:ascii="Calibri" w:eastAsia="Times New Roman" w:hAnsi="Calibri" w:cs="Calibri"/>
          <w:sz w:val="16"/>
          <w:szCs w:val="16"/>
        </w:rPr>
      </w:pPr>
      <w:r>
        <w:rPr>
          <w:rStyle w:val="FootnoteReference"/>
          <w:rFonts w:ascii="Calibri" w:hAnsi="Calibri" w:cs="Calibri"/>
        </w:rPr>
        <w:footnoteRef/>
      </w:r>
      <w:r>
        <w:rPr>
          <w:rFonts w:ascii="Calibri" w:hAnsi="Calibri" w:cs="Calibri"/>
          <w:sz w:val="16"/>
          <w:szCs w:val="16"/>
        </w:rPr>
        <w:t xml:space="preserve"> Nurodytas preliminarus Pirkimo objekto kiekis. Pirkėjas neįsipareigoja nupirkti viso nurodyto kiekio.</w:t>
      </w:r>
    </w:p>
  </w:footnote>
  <w:footnote w:id="5">
    <w:p w14:paraId="1DCAE082" w14:textId="77777777" w:rsidR="00BD4C2C" w:rsidRDefault="00BD4C2C" w:rsidP="00BD4C2C">
      <w:pPr>
        <w:pStyle w:val="FootnoteText"/>
        <w:rPr>
          <w:rFonts w:ascii="Calibri" w:eastAsia="Times New Roman" w:hAnsi="Calibri" w:cs="Calibri"/>
          <w:sz w:val="18"/>
          <w:szCs w:val="18"/>
        </w:rPr>
      </w:pPr>
      <w:r>
        <w:rPr>
          <w:rStyle w:val="FootnoteReference"/>
          <w:rFonts w:ascii="Calibri" w:hAnsi="Calibri" w:cs="Calibri"/>
        </w:rPr>
        <w:footnoteRef/>
      </w:r>
      <w:r>
        <w:rPr>
          <w:rFonts w:ascii="Calibri" w:hAnsi="Calibri" w:cs="Calibri"/>
          <w:sz w:val="16"/>
          <w:szCs w:val="16"/>
        </w:rPr>
        <w:t xml:space="preserve"> Kaina EUR be PVM apskaičiuojama padauginant Įkainį EUR be PVM iš preliminaraus kiekio.</w:t>
      </w:r>
    </w:p>
  </w:footnote>
  <w:footnote w:id="6">
    <w:p w14:paraId="664F7179" w14:textId="77777777" w:rsidR="00BD4C2C" w:rsidRPr="005D57DA" w:rsidRDefault="00BD4C2C" w:rsidP="00BD4C2C">
      <w:pPr>
        <w:pStyle w:val="FootnoteText"/>
        <w:rPr>
          <w:rFonts w:eastAsia="Times New Roman" w:cstheme="minorHAnsi"/>
          <w:sz w:val="16"/>
          <w:szCs w:val="16"/>
        </w:rPr>
      </w:pPr>
      <w:r w:rsidRPr="00E6230E">
        <w:rPr>
          <w:rStyle w:val="FootnoteReference"/>
          <w:rFonts w:cstheme="minorHAnsi"/>
        </w:rPr>
        <w:footnoteRef/>
      </w:r>
      <w:r w:rsidRPr="00E6230E">
        <w:rPr>
          <w:rFonts w:cstheme="minorHAnsi"/>
        </w:rPr>
        <w:t xml:space="preserve"> </w:t>
      </w:r>
      <w:r w:rsidRPr="005D57DA">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7">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8">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3C944F4"/>
    <w:multiLevelType w:val="hybridMultilevel"/>
    <w:tmpl w:val="386870FA"/>
    <w:lvl w:ilvl="0" w:tplc="62606550">
      <w:numFmt w:val="bullet"/>
      <w:lvlText w:val="-"/>
      <w:lvlJc w:val="left"/>
      <w:pPr>
        <w:ind w:left="408" w:hanging="360"/>
      </w:pPr>
      <w:rPr>
        <w:rFonts w:ascii="Calibri" w:eastAsiaTheme="minorHAnsi" w:hAnsi="Calibri" w:cs="Calibri" w:hint="default"/>
      </w:rPr>
    </w:lvl>
    <w:lvl w:ilvl="1" w:tplc="04270003" w:tentative="1">
      <w:start w:val="1"/>
      <w:numFmt w:val="bullet"/>
      <w:lvlText w:val="o"/>
      <w:lvlJc w:val="left"/>
      <w:pPr>
        <w:ind w:left="1128" w:hanging="360"/>
      </w:pPr>
      <w:rPr>
        <w:rFonts w:ascii="Courier New" w:hAnsi="Courier New" w:cs="Courier New" w:hint="default"/>
      </w:rPr>
    </w:lvl>
    <w:lvl w:ilvl="2" w:tplc="04270005" w:tentative="1">
      <w:start w:val="1"/>
      <w:numFmt w:val="bullet"/>
      <w:lvlText w:val=""/>
      <w:lvlJc w:val="left"/>
      <w:pPr>
        <w:ind w:left="1848" w:hanging="360"/>
      </w:pPr>
      <w:rPr>
        <w:rFonts w:ascii="Wingdings" w:hAnsi="Wingdings" w:hint="default"/>
      </w:rPr>
    </w:lvl>
    <w:lvl w:ilvl="3" w:tplc="04270001" w:tentative="1">
      <w:start w:val="1"/>
      <w:numFmt w:val="bullet"/>
      <w:lvlText w:val=""/>
      <w:lvlJc w:val="left"/>
      <w:pPr>
        <w:ind w:left="2568" w:hanging="360"/>
      </w:pPr>
      <w:rPr>
        <w:rFonts w:ascii="Symbol" w:hAnsi="Symbol" w:hint="default"/>
      </w:rPr>
    </w:lvl>
    <w:lvl w:ilvl="4" w:tplc="04270003" w:tentative="1">
      <w:start w:val="1"/>
      <w:numFmt w:val="bullet"/>
      <w:lvlText w:val="o"/>
      <w:lvlJc w:val="left"/>
      <w:pPr>
        <w:ind w:left="3288" w:hanging="360"/>
      </w:pPr>
      <w:rPr>
        <w:rFonts w:ascii="Courier New" w:hAnsi="Courier New" w:cs="Courier New" w:hint="default"/>
      </w:rPr>
    </w:lvl>
    <w:lvl w:ilvl="5" w:tplc="04270005" w:tentative="1">
      <w:start w:val="1"/>
      <w:numFmt w:val="bullet"/>
      <w:lvlText w:val=""/>
      <w:lvlJc w:val="left"/>
      <w:pPr>
        <w:ind w:left="4008" w:hanging="360"/>
      </w:pPr>
      <w:rPr>
        <w:rFonts w:ascii="Wingdings" w:hAnsi="Wingdings" w:hint="default"/>
      </w:rPr>
    </w:lvl>
    <w:lvl w:ilvl="6" w:tplc="04270001" w:tentative="1">
      <w:start w:val="1"/>
      <w:numFmt w:val="bullet"/>
      <w:lvlText w:val=""/>
      <w:lvlJc w:val="left"/>
      <w:pPr>
        <w:ind w:left="4728" w:hanging="360"/>
      </w:pPr>
      <w:rPr>
        <w:rFonts w:ascii="Symbol" w:hAnsi="Symbol" w:hint="default"/>
      </w:rPr>
    </w:lvl>
    <w:lvl w:ilvl="7" w:tplc="04270003" w:tentative="1">
      <w:start w:val="1"/>
      <w:numFmt w:val="bullet"/>
      <w:lvlText w:val="o"/>
      <w:lvlJc w:val="left"/>
      <w:pPr>
        <w:ind w:left="5448" w:hanging="360"/>
      </w:pPr>
      <w:rPr>
        <w:rFonts w:ascii="Courier New" w:hAnsi="Courier New" w:cs="Courier New" w:hint="default"/>
      </w:rPr>
    </w:lvl>
    <w:lvl w:ilvl="8" w:tplc="04270005" w:tentative="1">
      <w:start w:val="1"/>
      <w:numFmt w:val="bullet"/>
      <w:lvlText w:val=""/>
      <w:lvlJc w:val="left"/>
      <w:pPr>
        <w:ind w:left="6168" w:hanging="360"/>
      </w:pPr>
      <w:rPr>
        <w:rFonts w:ascii="Wingdings" w:hAnsi="Wingdings" w:hint="default"/>
      </w:rPr>
    </w:lvl>
  </w:abstractNum>
  <w:abstractNum w:abstractNumId="2" w15:restartNumberingAfterBreak="0">
    <w:nsid w:val="15AA5D8B"/>
    <w:multiLevelType w:val="multilevel"/>
    <w:tmpl w:val="DBFCF27A"/>
    <w:lvl w:ilvl="0">
      <w:start w:val="1"/>
      <w:numFmt w:val="decimal"/>
      <w:lvlText w:val="%1."/>
      <w:lvlJc w:val="left"/>
      <w:pPr>
        <w:ind w:left="360" w:hanging="360"/>
      </w:pPr>
      <w:rPr>
        <w:rFonts w:asciiTheme="minorHAnsi" w:hAnsiTheme="minorHAnsi" w:cstheme="minorHAnsi" w:hint="default"/>
        <w:b w:val="0"/>
        <w:i w:val="0"/>
        <w:color w:val="auto"/>
        <w:sz w:val="21"/>
        <w:szCs w:val="21"/>
      </w:rPr>
    </w:lvl>
    <w:lvl w:ilvl="1">
      <w:start w:val="1"/>
      <w:numFmt w:val="decimal"/>
      <w:lvlText w:val="%1.%2."/>
      <w:lvlJc w:val="left"/>
      <w:pPr>
        <w:ind w:left="792" w:hanging="432"/>
      </w:pPr>
      <w:rPr>
        <w:rFonts w:asciiTheme="minorHAnsi" w:hAnsiTheme="minorHAnsi" w:cstheme="minorHAnsi" w:hint="default"/>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507440F"/>
    <w:multiLevelType w:val="hybridMultilevel"/>
    <w:tmpl w:val="13502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8"/>
  </w:num>
  <w:num w:numId="2" w16cid:durableId="1384794197">
    <w:abstractNumId w:val="11"/>
  </w:num>
  <w:num w:numId="3" w16cid:durableId="1714113433">
    <w:abstractNumId w:val="3"/>
  </w:num>
  <w:num w:numId="4" w16cid:durableId="1554461751">
    <w:abstractNumId w:val="10"/>
  </w:num>
  <w:num w:numId="5" w16cid:durableId="912009544">
    <w:abstractNumId w:val="0"/>
  </w:num>
  <w:num w:numId="6" w16cid:durableId="1338969045">
    <w:abstractNumId w:val="6"/>
  </w:num>
  <w:num w:numId="7" w16cid:durableId="1245531804">
    <w:abstractNumId w:val="4"/>
  </w:num>
  <w:num w:numId="8" w16cid:durableId="1938440828">
    <w:abstractNumId w:val="12"/>
  </w:num>
  <w:num w:numId="9" w16cid:durableId="2103378855">
    <w:abstractNumId w:val="9"/>
  </w:num>
  <w:num w:numId="10" w16cid:durableId="1411001090">
    <w:abstractNumId w:val="7"/>
  </w:num>
  <w:num w:numId="11" w16cid:durableId="558328349">
    <w:abstractNumId w:val="2"/>
  </w:num>
  <w:num w:numId="12" w16cid:durableId="1128469305">
    <w:abstractNumId w:val="1"/>
  </w:num>
  <w:num w:numId="13" w16cid:durableId="10442546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F4E"/>
    <w:rsid w:val="00025CBD"/>
    <w:rsid w:val="00032D08"/>
    <w:rsid w:val="00033B6F"/>
    <w:rsid w:val="00034F9C"/>
    <w:rsid w:val="00036686"/>
    <w:rsid w:val="000402D4"/>
    <w:rsid w:val="00044D92"/>
    <w:rsid w:val="00055D16"/>
    <w:rsid w:val="00055EB2"/>
    <w:rsid w:val="00061B21"/>
    <w:rsid w:val="0006444B"/>
    <w:rsid w:val="00064625"/>
    <w:rsid w:val="0006628B"/>
    <w:rsid w:val="000665E8"/>
    <w:rsid w:val="000769EF"/>
    <w:rsid w:val="00076B02"/>
    <w:rsid w:val="00076DD1"/>
    <w:rsid w:val="00077753"/>
    <w:rsid w:val="00077ADC"/>
    <w:rsid w:val="000815D9"/>
    <w:rsid w:val="00081EFE"/>
    <w:rsid w:val="0008315B"/>
    <w:rsid w:val="00083F0B"/>
    <w:rsid w:val="00086245"/>
    <w:rsid w:val="000913E0"/>
    <w:rsid w:val="000919E7"/>
    <w:rsid w:val="000928FF"/>
    <w:rsid w:val="00094335"/>
    <w:rsid w:val="000A5BC3"/>
    <w:rsid w:val="000B374D"/>
    <w:rsid w:val="000B7C35"/>
    <w:rsid w:val="000C3385"/>
    <w:rsid w:val="000C7C95"/>
    <w:rsid w:val="000D0736"/>
    <w:rsid w:val="000D5EB4"/>
    <w:rsid w:val="000E17D9"/>
    <w:rsid w:val="000E34F2"/>
    <w:rsid w:val="000E65B3"/>
    <w:rsid w:val="000E68E1"/>
    <w:rsid w:val="000F7E72"/>
    <w:rsid w:val="0010056F"/>
    <w:rsid w:val="00100DC8"/>
    <w:rsid w:val="001032B3"/>
    <w:rsid w:val="00103B4E"/>
    <w:rsid w:val="00105C77"/>
    <w:rsid w:val="00110552"/>
    <w:rsid w:val="001109F5"/>
    <w:rsid w:val="00111F45"/>
    <w:rsid w:val="001122C3"/>
    <w:rsid w:val="001141DC"/>
    <w:rsid w:val="00114C85"/>
    <w:rsid w:val="00116864"/>
    <w:rsid w:val="0012516F"/>
    <w:rsid w:val="0012658B"/>
    <w:rsid w:val="0013224F"/>
    <w:rsid w:val="00133504"/>
    <w:rsid w:val="00137EEE"/>
    <w:rsid w:val="00140C97"/>
    <w:rsid w:val="00140EEF"/>
    <w:rsid w:val="001412E1"/>
    <w:rsid w:val="001504FB"/>
    <w:rsid w:val="00150CBC"/>
    <w:rsid w:val="00154055"/>
    <w:rsid w:val="00156283"/>
    <w:rsid w:val="001626AC"/>
    <w:rsid w:val="00164750"/>
    <w:rsid w:val="00170812"/>
    <w:rsid w:val="00170968"/>
    <w:rsid w:val="00171865"/>
    <w:rsid w:val="0017192C"/>
    <w:rsid w:val="0017544D"/>
    <w:rsid w:val="001763FE"/>
    <w:rsid w:val="00180244"/>
    <w:rsid w:val="00181548"/>
    <w:rsid w:val="00185E1A"/>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76EE"/>
    <w:rsid w:val="001E0178"/>
    <w:rsid w:val="001E2077"/>
    <w:rsid w:val="001E2D23"/>
    <w:rsid w:val="001E5391"/>
    <w:rsid w:val="001E6517"/>
    <w:rsid w:val="001F60B7"/>
    <w:rsid w:val="001F65FB"/>
    <w:rsid w:val="001F666A"/>
    <w:rsid w:val="00201046"/>
    <w:rsid w:val="0020413F"/>
    <w:rsid w:val="00207FAD"/>
    <w:rsid w:val="002101E8"/>
    <w:rsid w:val="00213AFB"/>
    <w:rsid w:val="00220A25"/>
    <w:rsid w:val="00226760"/>
    <w:rsid w:val="00226889"/>
    <w:rsid w:val="002269C4"/>
    <w:rsid w:val="00227FAE"/>
    <w:rsid w:val="00233A1A"/>
    <w:rsid w:val="00235D86"/>
    <w:rsid w:val="00235F37"/>
    <w:rsid w:val="00236A12"/>
    <w:rsid w:val="00241D95"/>
    <w:rsid w:val="00243589"/>
    <w:rsid w:val="00243861"/>
    <w:rsid w:val="0024411A"/>
    <w:rsid w:val="00244760"/>
    <w:rsid w:val="002476CF"/>
    <w:rsid w:val="00251B5E"/>
    <w:rsid w:val="00251DE2"/>
    <w:rsid w:val="0025415A"/>
    <w:rsid w:val="002603D4"/>
    <w:rsid w:val="002633BE"/>
    <w:rsid w:val="00266FBB"/>
    <w:rsid w:val="0027048C"/>
    <w:rsid w:val="00273746"/>
    <w:rsid w:val="002759D5"/>
    <w:rsid w:val="00281A59"/>
    <w:rsid w:val="00284587"/>
    <w:rsid w:val="00284E8E"/>
    <w:rsid w:val="00285F2E"/>
    <w:rsid w:val="00295926"/>
    <w:rsid w:val="00296607"/>
    <w:rsid w:val="002A2F5B"/>
    <w:rsid w:val="002A3F40"/>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233D"/>
    <w:rsid w:val="003459A1"/>
    <w:rsid w:val="00345B73"/>
    <w:rsid w:val="00347478"/>
    <w:rsid w:val="0035563A"/>
    <w:rsid w:val="003579B0"/>
    <w:rsid w:val="003608DC"/>
    <w:rsid w:val="00361C38"/>
    <w:rsid w:val="003620E2"/>
    <w:rsid w:val="00367037"/>
    <w:rsid w:val="00367894"/>
    <w:rsid w:val="0037263C"/>
    <w:rsid w:val="0037327D"/>
    <w:rsid w:val="003740F0"/>
    <w:rsid w:val="003755DC"/>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72CD"/>
    <w:rsid w:val="003D03CC"/>
    <w:rsid w:val="003D1567"/>
    <w:rsid w:val="003D1A1D"/>
    <w:rsid w:val="003E21F0"/>
    <w:rsid w:val="003E3D1F"/>
    <w:rsid w:val="003E3F31"/>
    <w:rsid w:val="003F0702"/>
    <w:rsid w:val="003F0B48"/>
    <w:rsid w:val="003F6B9E"/>
    <w:rsid w:val="003F78CF"/>
    <w:rsid w:val="0040203F"/>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02C5"/>
    <w:rsid w:val="0043268E"/>
    <w:rsid w:val="00434D78"/>
    <w:rsid w:val="00437FD3"/>
    <w:rsid w:val="00444F6C"/>
    <w:rsid w:val="00450922"/>
    <w:rsid w:val="00453B59"/>
    <w:rsid w:val="004542B9"/>
    <w:rsid w:val="00456BB4"/>
    <w:rsid w:val="00462727"/>
    <w:rsid w:val="00463698"/>
    <w:rsid w:val="00466ACF"/>
    <w:rsid w:val="00467C59"/>
    <w:rsid w:val="00474E3F"/>
    <w:rsid w:val="004766B0"/>
    <w:rsid w:val="00493B6C"/>
    <w:rsid w:val="00496157"/>
    <w:rsid w:val="004A2AF8"/>
    <w:rsid w:val="004A30A7"/>
    <w:rsid w:val="004A512F"/>
    <w:rsid w:val="004A616F"/>
    <w:rsid w:val="004B157D"/>
    <w:rsid w:val="004B208F"/>
    <w:rsid w:val="004B65E4"/>
    <w:rsid w:val="004C0800"/>
    <w:rsid w:val="004C19CE"/>
    <w:rsid w:val="004C6316"/>
    <w:rsid w:val="004D2A8A"/>
    <w:rsid w:val="004D6E69"/>
    <w:rsid w:val="004E1F29"/>
    <w:rsid w:val="004E3B2A"/>
    <w:rsid w:val="004E63E5"/>
    <w:rsid w:val="004E71D9"/>
    <w:rsid w:val="004E79C3"/>
    <w:rsid w:val="004F21D5"/>
    <w:rsid w:val="004F2F29"/>
    <w:rsid w:val="004F4B52"/>
    <w:rsid w:val="0050288E"/>
    <w:rsid w:val="00503599"/>
    <w:rsid w:val="00503CC4"/>
    <w:rsid w:val="005040FA"/>
    <w:rsid w:val="005041CF"/>
    <w:rsid w:val="005050AB"/>
    <w:rsid w:val="0050645C"/>
    <w:rsid w:val="00507EAD"/>
    <w:rsid w:val="00514C18"/>
    <w:rsid w:val="0051722B"/>
    <w:rsid w:val="00520F7C"/>
    <w:rsid w:val="00523FD4"/>
    <w:rsid w:val="00530948"/>
    <w:rsid w:val="005335B1"/>
    <w:rsid w:val="00534EE3"/>
    <w:rsid w:val="0053600C"/>
    <w:rsid w:val="00540149"/>
    <w:rsid w:val="00540246"/>
    <w:rsid w:val="00541ADF"/>
    <w:rsid w:val="0054234F"/>
    <w:rsid w:val="00542E21"/>
    <w:rsid w:val="005441E0"/>
    <w:rsid w:val="005443A3"/>
    <w:rsid w:val="0054536C"/>
    <w:rsid w:val="00551280"/>
    <w:rsid w:val="0055137D"/>
    <w:rsid w:val="00552334"/>
    <w:rsid w:val="005554AA"/>
    <w:rsid w:val="00555B02"/>
    <w:rsid w:val="00555CF5"/>
    <w:rsid w:val="00560273"/>
    <w:rsid w:val="0056440E"/>
    <w:rsid w:val="00583092"/>
    <w:rsid w:val="00590786"/>
    <w:rsid w:val="00591153"/>
    <w:rsid w:val="00592676"/>
    <w:rsid w:val="00596349"/>
    <w:rsid w:val="00596853"/>
    <w:rsid w:val="005A20A6"/>
    <w:rsid w:val="005A7214"/>
    <w:rsid w:val="005A751F"/>
    <w:rsid w:val="005B05DD"/>
    <w:rsid w:val="005B4E60"/>
    <w:rsid w:val="005B52B4"/>
    <w:rsid w:val="005C423F"/>
    <w:rsid w:val="005D13FC"/>
    <w:rsid w:val="005D1741"/>
    <w:rsid w:val="005D2090"/>
    <w:rsid w:val="005D57DA"/>
    <w:rsid w:val="005E5168"/>
    <w:rsid w:val="005E51B0"/>
    <w:rsid w:val="005E75E0"/>
    <w:rsid w:val="005EE06E"/>
    <w:rsid w:val="005F0FC0"/>
    <w:rsid w:val="005F1D7D"/>
    <w:rsid w:val="005F209D"/>
    <w:rsid w:val="005F3DD0"/>
    <w:rsid w:val="00600A74"/>
    <w:rsid w:val="00604D24"/>
    <w:rsid w:val="00605997"/>
    <w:rsid w:val="00607660"/>
    <w:rsid w:val="00611C2A"/>
    <w:rsid w:val="00613A2A"/>
    <w:rsid w:val="006217C0"/>
    <w:rsid w:val="006222FE"/>
    <w:rsid w:val="006228C0"/>
    <w:rsid w:val="0062477F"/>
    <w:rsid w:val="00627E09"/>
    <w:rsid w:val="006369FA"/>
    <w:rsid w:val="0064525B"/>
    <w:rsid w:val="00645C01"/>
    <w:rsid w:val="006465CB"/>
    <w:rsid w:val="00647C1E"/>
    <w:rsid w:val="00653FDC"/>
    <w:rsid w:val="006600C0"/>
    <w:rsid w:val="00664807"/>
    <w:rsid w:val="006667B0"/>
    <w:rsid w:val="0066705E"/>
    <w:rsid w:val="0067213D"/>
    <w:rsid w:val="0067451B"/>
    <w:rsid w:val="00674D73"/>
    <w:rsid w:val="006810DB"/>
    <w:rsid w:val="006843BE"/>
    <w:rsid w:val="00684DC2"/>
    <w:rsid w:val="00684EB4"/>
    <w:rsid w:val="00686222"/>
    <w:rsid w:val="006875DB"/>
    <w:rsid w:val="006922E4"/>
    <w:rsid w:val="006944D7"/>
    <w:rsid w:val="0069610C"/>
    <w:rsid w:val="006A197A"/>
    <w:rsid w:val="006A52B7"/>
    <w:rsid w:val="006A5E11"/>
    <w:rsid w:val="006B1A64"/>
    <w:rsid w:val="006B1D84"/>
    <w:rsid w:val="006C2246"/>
    <w:rsid w:val="006C3022"/>
    <w:rsid w:val="006C32B7"/>
    <w:rsid w:val="006C762E"/>
    <w:rsid w:val="006D4561"/>
    <w:rsid w:val="006D66A6"/>
    <w:rsid w:val="006D6774"/>
    <w:rsid w:val="006E0B4B"/>
    <w:rsid w:val="006E31F2"/>
    <w:rsid w:val="006E4A2A"/>
    <w:rsid w:val="006E69AB"/>
    <w:rsid w:val="006E7AED"/>
    <w:rsid w:val="006F0393"/>
    <w:rsid w:val="006F373F"/>
    <w:rsid w:val="007011A4"/>
    <w:rsid w:val="00701A72"/>
    <w:rsid w:val="0070375F"/>
    <w:rsid w:val="00704C34"/>
    <w:rsid w:val="00705255"/>
    <w:rsid w:val="0070603C"/>
    <w:rsid w:val="00706D6F"/>
    <w:rsid w:val="00715187"/>
    <w:rsid w:val="00715DD5"/>
    <w:rsid w:val="00716940"/>
    <w:rsid w:val="007178F2"/>
    <w:rsid w:val="00722648"/>
    <w:rsid w:val="00725B36"/>
    <w:rsid w:val="00726FD1"/>
    <w:rsid w:val="00734EAF"/>
    <w:rsid w:val="007411AC"/>
    <w:rsid w:val="0074193C"/>
    <w:rsid w:val="00742100"/>
    <w:rsid w:val="00742D8E"/>
    <w:rsid w:val="0074461B"/>
    <w:rsid w:val="00751A27"/>
    <w:rsid w:val="0075394F"/>
    <w:rsid w:val="007558FC"/>
    <w:rsid w:val="0076125D"/>
    <w:rsid w:val="00762BDF"/>
    <w:rsid w:val="007632A2"/>
    <w:rsid w:val="00763895"/>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A3531"/>
    <w:rsid w:val="007A4CAB"/>
    <w:rsid w:val="007A63F0"/>
    <w:rsid w:val="007A7642"/>
    <w:rsid w:val="007B0927"/>
    <w:rsid w:val="007B1DED"/>
    <w:rsid w:val="007B2BF4"/>
    <w:rsid w:val="007B4F39"/>
    <w:rsid w:val="007B552D"/>
    <w:rsid w:val="007B704F"/>
    <w:rsid w:val="007C2647"/>
    <w:rsid w:val="007C33BE"/>
    <w:rsid w:val="007E11BC"/>
    <w:rsid w:val="007E2FF5"/>
    <w:rsid w:val="007E4158"/>
    <w:rsid w:val="007F22E2"/>
    <w:rsid w:val="00800951"/>
    <w:rsid w:val="00806157"/>
    <w:rsid w:val="00807EDA"/>
    <w:rsid w:val="008120B2"/>
    <w:rsid w:val="00813174"/>
    <w:rsid w:val="00814068"/>
    <w:rsid w:val="008157A9"/>
    <w:rsid w:val="00820302"/>
    <w:rsid w:val="0082170A"/>
    <w:rsid w:val="008233D3"/>
    <w:rsid w:val="00824C6E"/>
    <w:rsid w:val="00826088"/>
    <w:rsid w:val="00830E97"/>
    <w:rsid w:val="00834BC2"/>
    <w:rsid w:val="00837EA0"/>
    <w:rsid w:val="008422EF"/>
    <w:rsid w:val="0084658B"/>
    <w:rsid w:val="00854517"/>
    <w:rsid w:val="008558E3"/>
    <w:rsid w:val="00864F9B"/>
    <w:rsid w:val="00865308"/>
    <w:rsid w:val="008660C2"/>
    <w:rsid w:val="008710B8"/>
    <w:rsid w:val="00873AF7"/>
    <w:rsid w:val="008742FE"/>
    <w:rsid w:val="00874A60"/>
    <w:rsid w:val="00874BFF"/>
    <w:rsid w:val="008752F5"/>
    <w:rsid w:val="0087700E"/>
    <w:rsid w:val="008857C3"/>
    <w:rsid w:val="0088639D"/>
    <w:rsid w:val="00890958"/>
    <w:rsid w:val="00894B48"/>
    <w:rsid w:val="008A03F4"/>
    <w:rsid w:val="008A1680"/>
    <w:rsid w:val="008A2FAF"/>
    <w:rsid w:val="008A4A64"/>
    <w:rsid w:val="008A4F8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1AAD"/>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A75"/>
    <w:rsid w:val="009A093E"/>
    <w:rsid w:val="009A258B"/>
    <w:rsid w:val="009A36CA"/>
    <w:rsid w:val="009A4E2A"/>
    <w:rsid w:val="009B0AB6"/>
    <w:rsid w:val="009C28F6"/>
    <w:rsid w:val="009C5F13"/>
    <w:rsid w:val="009C79B8"/>
    <w:rsid w:val="009C7C39"/>
    <w:rsid w:val="009D0890"/>
    <w:rsid w:val="009D09DF"/>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32BB"/>
    <w:rsid w:val="00A47166"/>
    <w:rsid w:val="00A47805"/>
    <w:rsid w:val="00A50862"/>
    <w:rsid w:val="00A52FAD"/>
    <w:rsid w:val="00A54819"/>
    <w:rsid w:val="00A5623A"/>
    <w:rsid w:val="00A57366"/>
    <w:rsid w:val="00A61D10"/>
    <w:rsid w:val="00A638D1"/>
    <w:rsid w:val="00A63E55"/>
    <w:rsid w:val="00A64AFB"/>
    <w:rsid w:val="00A651E6"/>
    <w:rsid w:val="00A6632C"/>
    <w:rsid w:val="00A663A1"/>
    <w:rsid w:val="00A71676"/>
    <w:rsid w:val="00A7612E"/>
    <w:rsid w:val="00A80BB6"/>
    <w:rsid w:val="00A810B8"/>
    <w:rsid w:val="00A82858"/>
    <w:rsid w:val="00A82A8F"/>
    <w:rsid w:val="00A85BB5"/>
    <w:rsid w:val="00A875F6"/>
    <w:rsid w:val="00A9286C"/>
    <w:rsid w:val="00A928CB"/>
    <w:rsid w:val="00A94BCF"/>
    <w:rsid w:val="00A96627"/>
    <w:rsid w:val="00AA5CBA"/>
    <w:rsid w:val="00AB1DC4"/>
    <w:rsid w:val="00AB6B6F"/>
    <w:rsid w:val="00AC3391"/>
    <w:rsid w:val="00AC50BA"/>
    <w:rsid w:val="00AC58FC"/>
    <w:rsid w:val="00AC5D04"/>
    <w:rsid w:val="00AC7102"/>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13C4B"/>
    <w:rsid w:val="00B207E6"/>
    <w:rsid w:val="00B25A87"/>
    <w:rsid w:val="00B27366"/>
    <w:rsid w:val="00B3402E"/>
    <w:rsid w:val="00B34B15"/>
    <w:rsid w:val="00B35C65"/>
    <w:rsid w:val="00B37177"/>
    <w:rsid w:val="00B53BBE"/>
    <w:rsid w:val="00B55924"/>
    <w:rsid w:val="00B5597D"/>
    <w:rsid w:val="00B55B72"/>
    <w:rsid w:val="00B63A5E"/>
    <w:rsid w:val="00B72DEC"/>
    <w:rsid w:val="00B80F67"/>
    <w:rsid w:val="00B854EB"/>
    <w:rsid w:val="00B90484"/>
    <w:rsid w:val="00B91EB5"/>
    <w:rsid w:val="00B9428C"/>
    <w:rsid w:val="00B9450B"/>
    <w:rsid w:val="00B9505C"/>
    <w:rsid w:val="00B951A6"/>
    <w:rsid w:val="00B95344"/>
    <w:rsid w:val="00B97A17"/>
    <w:rsid w:val="00BA2232"/>
    <w:rsid w:val="00BC03F3"/>
    <w:rsid w:val="00BC0CC1"/>
    <w:rsid w:val="00BC1587"/>
    <w:rsid w:val="00BC29DE"/>
    <w:rsid w:val="00BC3ABD"/>
    <w:rsid w:val="00BC514B"/>
    <w:rsid w:val="00BC75D7"/>
    <w:rsid w:val="00BD30FA"/>
    <w:rsid w:val="00BD43EA"/>
    <w:rsid w:val="00BD4463"/>
    <w:rsid w:val="00BD47D9"/>
    <w:rsid w:val="00BD4A65"/>
    <w:rsid w:val="00BD4C2C"/>
    <w:rsid w:val="00BE1E0B"/>
    <w:rsid w:val="00BE40D0"/>
    <w:rsid w:val="00BE5118"/>
    <w:rsid w:val="00BE798A"/>
    <w:rsid w:val="00BF02D2"/>
    <w:rsid w:val="00BF0528"/>
    <w:rsid w:val="00BF1474"/>
    <w:rsid w:val="00BF18C1"/>
    <w:rsid w:val="00BF6DEA"/>
    <w:rsid w:val="00BF730B"/>
    <w:rsid w:val="00C006DC"/>
    <w:rsid w:val="00C00964"/>
    <w:rsid w:val="00C00F7F"/>
    <w:rsid w:val="00C117D6"/>
    <w:rsid w:val="00C14CCD"/>
    <w:rsid w:val="00C1693B"/>
    <w:rsid w:val="00C2099B"/>
    <w:rsid w:val="00C21BFC"/>
    <w:rsid w:val="00C30A00"/>
    <w:rsid w:val="00C3131A"/>
    <w:rsid w:val="00C36D4E"/>
    <w:rsid w:val="00C45C03"/>
    <w:rsid w:val="00C50FAE"/>
    <w:rsid w:val="00C51347"/>
    <w:rsid w:val="00C51810"/>
    <w:rsid w:val="00C53E40"/>
    <w:rsid w:val="00C6702E"/>
    <w:rsid w:val="00C7430C"/>
    <w:rsid w:val="00C80C05"/>
    <w:rsid w:val="00C81136"/>
    <w:rsid w:val="00C832B6"/>
    <w:rsid w:val="00C872FE"/>
    <w:rsid w:val="00C938B7"/>
    <w:rsid w:val="00CA3627"/>
    <w:rsid w:val="00CB112D"/>
    <w:rsid w:val="00CB298D"/>
    <w:rsid w:val="00CB3E66"/>
    <w:rsid w:val="00CB5645"/>
    <w:rsid w:val="00CB5AAC"/>
    <w:rsid w:val="00CB6B37"/>
    <w:rsid w:val="00CC0AB0"/>
    <w:rsid w:val="00CD5209"/>
    <w:rsid w:val="00CD71EB"/>
    <w:rsid w:val="00CE26D5"/>
    <w:rsid w:val="00CE44C1"/>
    <w:rsid w:val="00CE4857"/>
    <w:rsid w:val="00CE5CE4"/>
    <w:rsid w:val="00CE6561"/>
    <w:rsid w:val="00CF08A3"/>
    <w:rsid w:val="00CF1154"/>
    <w:rsid w:val="00CF342B"/>
    <w:rsid w:val="00CF682E"/>
    <w:rsid w:val="00CF6BC6"/>
    <w:rsid w:val="00D0090B"/>
    <w:rsid w:val="00D07926"/>
    <w:rsid w:val="00D15AEF"/>
    <w:rsid w:val="00D162A6"/>
    <w:rsid w:val="00D1651E"/>
    <w:rsid w:val="00D20C81"/>
    <w:rsid w:val="00D22AA1"/>
    <w:rsid w:val="00D24779"/>
    <w:rsid w:val="00D24E6F"/>
    <w:rsid w:val="00D34F20"/>
    <w:rsid w:val="00D369C8"/>
    <w:rsid w:val="00D3751C"/>
    <w:rsid w:val="00D42293"/>
    <w:rsid w:val="00D44A27"/>
    <w:rsid w:val="00D47239"/>
    <w:rsid w:val="00D47DDD"/>
    <w:rsid w:val="00D573DF"/>
    <w:rsid w:val="00D5750D"/>
    <w:rsid w:val="00D57E4B"/>
    <w:rsid w:val="00D650EA"/>
    <w:rsid w:val="00D67449"/>
    <w:rsid w:val="00D71668"/>
    <w:rsid w:val="00D719B1"/>
    <w:rsid w:val="00D74672"/>
    <w:rsid w:val="00D75561"/>
    <w:rsid w:val="00D77108"/>
    <w:rsid w:val="00D77B9E"/>
    <w:rsid w:val="00D7B543"/>
    <w:rsid w:val="00D82ABD"/>
    <w:rsid w:val="00D85E12"/>
    <w:rsid w:val="00D879F1"/>
    <w:rsid w:val="00D91F3E"/>
    <w:rsid w:val="00D96161"/>
    <w:rsid w:val="00DA3FD2"/>
    <w:rsid w:val="00DA7ED1"/>
    <w:rsid w:val="00DB09CB"/>
    <w:rsid w:val="00DB21E3"/>
    <w:rsid w:val="00DB3ABC"/>
    <w:rsid w:val="00DB6783"/>
    <w:rsid w:val="00DB6958"/>
    <w:rsid w:val="00DC45E5"/>
    <w:rsid w:val="00DD34CE"/>
    <w:rsid w:val="00DD515C"/>
    <w:rsid w:val="00DE43F8"/>
    <w:rsid w:val="00DE472B"/>
    <w:rsid w:val="00DE4BB0"/>
    <w:rsid w:val="00DE5182"/>
    <w:rsid w:val="00DF0FD4"/>
    <w:rsid w:val="00DF1BCB"/>
    <w:rsid w:val="00DF2F52"/>
    <w:rsid w:val="00DF31D0"/>
    <w:rsid w:val="00DF38B1"/>
    <w:rsid w:val="00E03547"/>
    <w:rsid w:val="00E06392"/>
    <w:rsid w:val="00E06F8F"/>
    <w:rsid w:val="00E0744C"/>
    <w:rsid w:val="00E078F9"/>
    <w:rsid w:val="00E20045"/>
    <w:rsid w:val="00E201E1"/>
    <w:rsid w:val="00E275FA"/>
    <w:rsid w:val="00E337C5"/>
    <w:rsid w:val="00E37935"/>
    <w:rsid w:val="00E435DE"/>
    <w:rsid w:val="00E4429C"/>
    <w:rsid w:val="00E516B5"/>
    <w:rsid w:val="00E53379"/>
    <w:rsid w:val="00E56B91"/>
    <w:rsid w:val="00E57CE7"/>
    <w:rsid w:val="00E613AA"/>
    <w:rsid w:val="00E6230E"/>
    <w:rsid w:val="00E633B7"/>
    <w:rsid w:val="00E649CE"/>
    <w:rsid w:val="00E65B5E"/>
    <w:rsid w:val="00E66E24"/>
    <w:rsid w:val="00E675BA"/>
    <w:rsid w:val="00E7018A"/>
    <w:rsid w:val="00E724AD"/>
    <w:rsid w:val="00E728F4"/>
    <w:rsid w:val="00E72FEB"/>
    <w:rsid w:val="00E734D9"/>
    <w:rsid w:val="00E76D31"/>
    <w:rsid w:val="00E80F9F"/>
    <w:rsid w:val="00E82CC4"/>
    <w:rsid w:val="00E8483F"/>
    <w:rsid w:val="00E91EF6"/>
    <w:rsid w:val="00E939C4"/>
    <w:rsid w:val="00E94E99"/>
    <w:rsid w:val="00E97B04"/>
    <w:rsid w:val="00EA0EBC"/>
    <w:rsid w:val="00EA41BC"/>
    <w:rsid w:val="00EB07E5"/>
    <w:rsid w:val="00EB283D"/>
    <w:rsid w:val="00EB4BCA"/>
    <w:rsid w:val="00EC3626"/>
    <w:rsid w:val="00EC7B00"/>
    <w:rsid w:val="00ED3003"/>
    <w:rsid w:val="00ED4270"/>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11573"/>
    <w:rsid w:val="00F21880"/>
    <w:rsid w:val="00F23497"/>
    <w:rsid w:val="00F25AF2"/>
    <w:rsid w:val="00F25F53"/>
    <w:rsid w:val="00F273B0"/>
    <w:rsid w:val="00F27A68"/>
    <w:rsid w:val="00F31FCF"/>
    <w:rsid w:val="00F33BD0"/>
    <w:rsid w:val="00F36A32"/>
    <w:rsid w:val="00F3784B"/>
    <w:rsid w:val="00F50D61"/>
    <w:rsid w:val="00F616BF"/>
    <w:rsid w:val="00F61869"/>
    <w:rsid w:val="00F6461A"/>
    <w:rsid w:val="00F65E31"/>
    <w:rsid w:val="00F67FEC"/>
    <w:rsid w:val="00F706E1"/>
    <w:rsid w:val="00F71051"/>
    <w:rsid w:val="00F72D5A"/>
    <w:rsid w:val="00F7390C"/>
    <w:rsid w:val="00F76592"/>
    <w:rsid w:val="00F77710"/>
    <w:rsid w:val="00F800F4"/>
    <w:rsid w:val="00F809CF"/>
    <w:rsid w:val="00F83C52"/>
    <w:rsid w:val="00F93EEC"/>
    <w:rsid w:val="00FA2CB0"/>
    <w:rsid w:val="00FA391A"/>
    <w:rsid w:val="00FA66DF"/>
    <w:rsid w:val="00FA7545"/>
    <w:rsid w:val="00FB091D"/>
    <w:rsid w:val="00FB6716"/>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27FBDF7"/>
    <w:rsid w:val="239F1301"/>
    <w:rsid w:val="242FBF92"/>
    <w:rsid w:val="2514391C"/>
    <w:rsid w:val="25E72986"/>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26A3711A-A1A5-4733-A67A-37926DAAC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649138061">
      <w:bodyDiv w:val="1"/>
      <w:marLeft w:val="0"/>
      <w:marRight w:val="0"/>
      <w:marTop w:val="0"/>
      <w:marBottom w:val="0"/>
      <w:divBdr>
        <w:top w:val="none" w:sz="0" w:space="0" w:color="auto"/>
        <w:left w:val="none" w:sz="0" w:space="0" w:color="auto"/>
        <w:bottom w:val="none" w:sz="0" w:space="0" w:color="auto"/>
        <w:right w:val="none" w:sz="0" w:space="0" w:color="auto"/>
      </w:divBdr>
      <w:divsChild>
        <w:div w:id="714548166">
          <w:marLeft w:val="0"/>
          <w:marRight w:val="0"/>
          <w:marTop w:val="0"/>
          <w:marBottom w:val="0"/>
          <w:divBdr>
            <w:top w:val="none" w:sz="0" w:space="0" w:color="auto"/>
            <w:left w:val="none" w:sz="0" w:space="0" w:color="auto"/>
            <w:bottom w:val="none" w:sz="0" w:space="0" w:color="auto"/>
            <w:right w:val="none" w:sz="0" w:space="0" w:color="auto"/>
          </w:divBdr>
        </w:div>
        <w:div w:id="500705453">
          <w:marLeft w:val="0"/>
          <w:marRight w:val="0"/>
          <w:marTop w:val="0"/>
          <w:marBottom w:val="0"/>
          <w:divBdr>
            <w:top w:val="none" w:sz="0" w:space="0" w:color="auto"/>
            <w:left w:val="none" w:sz="0" w:space="0" w:color="auto"/>
            <w:bottom w:val="none" w:sz="0" w:space="0" w:color="auto"/>
            <w:right w:val="none" w:sz="0" w:space="0" w:color="auto"/>
          </w:divBdr>
          <w:divsChild>
            <w:div w:id="1593587456">
              <w:marLeft w:val="-75"/>
              <w:marRight w:val="0"/>
              <w:marTop w:val="30"/>
              <w:marBottom w:val="30"/>
              <w:divBdr>
                <w:top w:val="none" w:sz="0" w:space="0" w:color="auto"/>
                <w:left w:val="none" w:sz="0" w:space="0" w:color="auto"/>
                <w:bottom w:val="none" w:sz="0" w:space="0" w:color="auto"/>
                <w:right w:val="none" w:sz="0" w:space="0" w:color="auto"/>
              </w:divBdr>
              <w:divsChild>
                <w:div w:id="1059210596">
                  <w:marLeft w:val="0"/>
                  <w:marRight w:val="0"/>
                  <w:marTop w:val="0"/>
                  <w:marBottom w:val="0"/>
                  <w:divBdr>
                    <w:top w:val="none" w:sz="0" w:space="0" w:color="auto"/>
                    <w:left w:val="none" w:sz="0" w:space="0" w:color="auto"/>
                    <w:bottom w:val="none" w:sz="0" w:space="0" w:color="auto"/>
                    <w:right w:val="none" w:sz="0" w:space="0" w:color="auto"/>
                  </w:divBdr>
                  <w:divsChild>
                    <w:div w:id="1782336966">
                      <w:marLeft w:val="0"/>
                      <w:marRight w:val="0"/>
                      <w:marTop w:val="0"/>
                      <w:marBottom w:val="0"/>
                      <w:divBdr>
                        <w:top w:val="none" w:sz="0" w:space="0" w:color="auto"/>
                        <w:left w:val="none" w:sz="0" w:space="0" w:color="auto"/>
                        <w:bottom w:val="none" w:sz="0" w:space="0" w:color="auto"/>
                        <w:right w:val="none" w:sz="0" w:space="0" w:color="auto"/>
                      </w:divBdr>
                    </w:div>
                  </w:divsChild>
                </w:div>
                <w:div w:id="1889487742">
                  <w:marLeft w:val="0"/>
                  <w:marRight w:val="0"/>
                  <w:marTop w:val="0"/>
                  <w:marBottom w:val="0"/>
                  <w:divBdr>
                    <w:top w:val="none" w:sz="0" w:space="0" w:color="auto"/>
                    <w:left w:val="none" w:sz="0" w:space="0" w:color="auto"/>
                    <w:bottom w:val="none" w:sz="0" w:space="0" w:color="auto"/>
                    <w:right w:val="none" w:sz="0" w:space="0" w:color="auto"/>
                  </w:divBdr>
                  <w:divsChild>
                    <w:div w:id="1024788660">
                      <w:marLeft w:val="0"/>
                      <w:marRight w:val="0"/>
                      <w:marTop w:val="0"/>
                      <w:marBottom w:val="0"/>
                      <w:divBdr>
                        <w:top w:val="none" w:sz="0" w:space="0" w:color="auto"/>
                        <w:left w:val="none" w:sz="0" w:space="0" w:color="auto"/>
                        <w:bottom w:val="none" w:sz="0" w:space="0" w:color="auto"/>
                        <w:right w:val="none" w:sz="0" w:space="0" w:color="auto"/>
                      </w:divBdr>
                    </w:div>
                  </w:divsChild>
                </w:div>
                <w:div w:id="1857231081">
                  <w:marLeft w:val="0"/>
                  <w:marRight w:val="0"/>
                  <w:marTop w:val="0"/>
                  <w:marBottom w:val="0"/>
                  <w:divBdr>
                    <w:top w:val="none" w:sz="0" w:space="0" w:color="auto"/>
                    <w:left w:val="none" w:sz="0" w:space="0" w:color="auto"/>
                    <w:bottom w:val="none" w:sz="0" w:space="0" w:color="auto"/>
                    <w:right w:val="none" w:sz="0" w:space="0" w:color="auto"/>
                  </w:divBdr>
                  <w:divsChild>
                    <w:div w:id="1302543079">
                      <w:marLeft w:val="0"/>
                      <w:marRight w:val="0"/>
                      <w:marTop w:val="0"/>
                      <w:marBottom w:val="0"/>
                      <w:divBdr>
                        <w:top w:val="none" w:sz="0" w:space="0" w:color="auto"/>
                        <w:left w:val="none" w:sz="0" w:space="0" w:color="auto"/>
                        <w:bottom w:val="none" w:sz="0" w:space="0" w:color="auto"/>
                        <w:right w:val="none" w:sz="0" w:space="0" w:color="auto"/>
                      </w:divBdr>
                    </w:div>
                    <w:div w:id="1245602507">
                      <w:marLeft w:val="0"/>
                      <w:marRight w:val="0"/>
                      <w:marTop w:val="0"/>
                      <w:marBottom w:val="0"/>
                      <w:divBdr>
                        <w:top w:val="none" w:sz="0" w:space="0" w:color="auto"/>
                        <w:left w:val="none" w:sz="0" w:space="0" w:color="auto"/>
                        <w:bottom w:val="none" w:sz="0" w:space="0" w:color="auto"/>
                        <w:right w:val="none" w:sz="0" w:space="0" w:color="auto"/>
                      </w:divBdr>
                    </w:div>
                    <w:div w:id="983580115">
                      <w:marLeft w:val="0"/>
                      <w:marRight w:val="0"/>
                      <w:marTop w:val="0"/>
                      <w:marBottom w:val="0"/>
                      <w:divBdr>
                        <w:top w:val="none" w:sz="0" w:space="0" w:color="auto"/>
                        <w:left w:val="none" w:sz="0" w:space="0" w:color="auto"/>
                        <w:bottom w:val="none" w:sz="0" w:space="0" w:color="auto"/>
                        <w:right w:val="none" w:sz="0" w:space="0" w:color="auto"/>
                      </w:divBdr>
                    </w:div>
                  </w:divsChild>
                </w:div>
                <w:div w:id="1650135346">
                  <w:marLeft w:val="0"/>
                  <w:marRight w:val="0"/>
                  <w:marTop w:val="0"/>
                  <w:marBottom w:val="0"/>
                  <w:divBdr>
                    <w:top w:val="none" w:sz="0" w:space="0" w:color="auto"/>
                    <w:left w:val="none" w:sz="0" w:space="0" w:color="auto"/>
                    <w:bottom w:val="none" w:sz="0" w:space="0" w:color="auto"/>
                    <w:right w:val="none" w:sz="0" w:space="0" w:color="auto"/>
                  </w:divBdr>
                  <w:divsChild>
                    <w:div w:id="68389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838290">
          <w:marLeft w:val="0"/>
          <w:marRight w:val="0"/>
          <w:marTop w:val="0"/>
          <w:marBottom w:val="0"/>
          <w:divBdr>
            <w:top w:val="none" w:sz="0" w:space="0" w:color="auto"/>
            <w:left w:val="none" w:sz="0" w:space="0" w:color="auto"/>
            <w:bottom w:val="none" w:sz="0" w:space="0" w:color="auto"/>
            <w:right w:val="none" w:sz="0" w:space="0" w:color="auto"/>
          </w:divBdr>
        </w:div>
        <w:div w:id="1894269626">
          <w:marLeft w:val="0"/>
          <w:marRight w:val="0"/>
          <w:marTop w:val="0"/>
          <w:marBottom w:val="0"/>
          <w:divBdr>
            <w:top w:val="none" w:sz="0" w:space="0" w:color="auto"/>
            <w:left w:val="none" w:sz="0" w:space="0" w:color="auto"/>
            <w:bottom w:val="none" w:sz="0" w:space="0" w:color="auto"/>
            <w:right w:val="none" w:sz="0" w:space="0" w:color="auto"/>
          </w:divBdr>
        </w:div>
        <w:div w:id="488178476">
          <w:marLeft w:val="0"/>
          <w:marRight w:val="0"/>
          <w:marTop w:val="0"/>
          <w:marBottom w:val="0"/>
          <w:divBdr>
            <w:top w:val="none" w:sz="0" w:space="0" w:color="auto"/>
            <w:left w:val="none" w:sz="0" w:space="0" w:color="auto"/>
            <w:bottom w:val="none" w:sz="0" w:space="0" w:color="auto"/>
            <w:right w:val="none" w:sz="0" w:space="0" w:color="auto"/>
          </w:divBdr>
          <w:divsChild>
            <w:div w:id="1077824541">
              <w:marLeft w:val="-75"/>
              <w:marRight w:val="0"/>
              <w:marTop w:val="30"/>
              <w:marBottom w:val="30"/>
              <w:divBdr>
                <w:top w:val="none" w:sz="0" w:space="0" w:color="auto"/>
                <w:left w:val="none" w:sz="0" w:space="0" w:color="auto"/>
                <w:bottom w:val="none" w:sz="0" w:space="0" w:color="auto"/>
                <w:right w:val="none" w:sz="0" w:space="0" w:color="auto"/>
              </w:divBdr>
              <w:divsChild>
                <w:div w:id="868495535">
                  <w:marLeft w:val="0"/>
                  <w:marRight w:val="0"/>
                  <w:marTop w:val="0"/>
                  <w:marBottom w:val="0"/>
                  <w:divBdr>
                    <w:top w:val="none" w:sz="0" w:space="0" w:color="auto"/>
                    <w:left w:val="none" w:sz="0" w:space="0" w:color="auto"/>
                    <w:bottom w:val="none" w:sz="0" w:space="0" w:color="auto"/>
                    <w:right w:val="none" w:sz="0" w:space="0" w:color="auto"/>
                  </w:divBdr>
                  <w:divsChild>
                    <w:div w:id="18708263">
                      <w:marLeft w:val="0"/>
                      <w:marRight w:val="0"/>
                      <w:marTop w:val="0"/>
                      <w:marBottom w:val="0"/>
                      <w:divBdr>
                        <w:top w:val="none" w:sz="0" w:space="0" w:color="auto"/>
                        <w:left w:val="none" w:sz="0" w:space="0" w:color="auto"/>
                        <w:bottom w:val="none" w:sz="0" w:space="0" w:color="auto"/>
                        <w:right w:val="none" w:sz="0" w:space="0" w:color="auto"/>
                      </w:divBdr>
                    </w:div>
                  </w:divsChild>
                </w:div>
                <w:div w:id="1552423383">
                  <w:marLeft w:val="0"/>
                  <w:marRight w:val="0"/>
                  <w:marTop w:val="0"/>
                  <w:marBottom w:val="0"/>
                  <w:divBdr>
                    <w:top w:val="none" w:sz="0" w:space="0" w:color="auto"/>
                    <w:left w:val="none" w:sz="0" w:space="0" w:color="auto"/>
                    <w:bottom w:val="none" w:sz="0" w:space="0" w:color="auto"/>
                    <w:right w:val="none" w:sz="0" w:space="0" w:color="auto"/>
                  </w:divBdr>
                  <w:divsChild>
                    <w:div w:id="1383597382">
                      <w:marLeft w:val="0"/>
                      <w:marRight w:val="0"/>
                      <w:marTop w:val="0"/>
                      <w:marBottom w:val="0"/>
                      <w:divBdr>
                        <w:top w:val="none" w:sz="0" w:space="0" w:color="auto"/>
                        <w:left w:val="none" w:sz="0" w:space="0" w:color="auto"/>
                        <w:bottom w:val="none" w:sz="0" w:space="0" w:color="auto"/>
                        <w:right w:val="none" w:sz="0" w:space="0" w:color="auto"/>
                      </w:divBdr>
                    </w:div>
                  </w:divsChild>
                </w:div>
                <w:div w:id="1623072975">
                  <w:marLeft w:val="0"/>
                  <w:marRight w:val="0"/>
                  <w:marTop w:val="0"/>
                  <w:marBottom w:val="0"/>
                  <w:divBdr>
                    <w:top w:val="none" w:sz="0" w:space="0" w:color="auto"/>
                    <w:left w:val="none" w:sz="0" w:space="0" w:color="auto"/>
                    <w:bottom w:val="none" w:sz="0" w:space="0" w:color="auto"/>
                    <w:right w:val="none" w:sz="0" w:space="0" w:color="auto"/>
                  </w:divBdr>
                  <w:divsChild>
                    <w:div w:id="1387411923">
                      <w:marLeft w:val="0"/>
                      <w:marRight w:val="0"/>
                      <w:marTop w:val="0"/>
                      <w:marBottom w:val="0"/>
                      <w:divBdr>
                        <w:top w:val="none" w:sz="0" w:space="0" w:color="auto"/>
                        <w:left w:val="none" w:sz="0" w:space="0" w:color="auto"/>
                        <w:bottom w:val="none" w:sz="0" w:space="0" w:color="auto"/>
                        <w:right w:val="none" w:sz="0" w:space="0" w:color="auto"/>
                      </w:divBdr>
                    </w:div>
                    <w:div w:id="1568685413">
                      <w:marLeft w:val="0"/>
                      <w:marRight w:val="0"/>
                      <w:marTop w:val="0"/>
                      <w:marBottom w:val="0"/>
                      <w:divBdr>
                        <w:top w:val="none" w:sz="0" w:space="0" w:color="auto"/>
                        <w:left w:val="none" w:sz="0" w:space="0" w:color="auto"/>
                        <w:bottom w:val="none" w:sz="0" w:space="0" w:color="auto"/>
                        <w:right w:val="none" w:sz="0" w:space="0" w:color="auto"/>
                      </w:divBdr>
                    </w:div>
                  </w:divsChild>
                </w:div>
                <w:div w:id="1291398144">
                  <w:marLeft w:val="0"/>
                  <w:marRight w:val="0"/>
                  <w:marTop w:val="0"/>
                  <w:marBottom w:val="0"/>
                  <w:divBdr>
                    <w:top w:val="none" w:sz="0" w:space="0" w:color="auto"/>
                    <w:left w:val="none" w:sz="0" w:space="0" w:color="auto"/>
                    <w:bottom w:val="none" w:sz="0" w:space="0" w:color="auto"/>
                    <w:right w:val="none" w:sz="0" w:space="0" w:color="auto"/>
                  </w:divBdr>
                  <w:divsChild>
                    <w:div w:id="66227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973617">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3119883">
      <w:bodyDiv w:val="1"/>
      <w:marLeft w:val="0"/>
      <w:marRight w:val="0"/>
      <w:marTop w:val="0"/>
      <w:marBottom w:val="0"/>
      <w:divBdr>
        <w:top w:val="none" w:sz="0" w:space="0" w:color="auto"/>
        <w:left w:val="none" w:sz="0" w:space="0" w:color="auto"/>
        <w:bottom w:val="none" w:sz="0" w:space="0" w:color="auto"/>
        <w:right w:val="none" w:sz="0" w:space="0" w:color="auto"/>
      </w:divBdr>
    </w:div>
    <w:div w:id="1842768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D24C6"/>
    <w:rsid w:val="000E773B"/>
    <w:rsid w:val="00100DC8"/>
    <w:rsid w:val="00116864"/>
    <w:rsid w:val="0015036A"/>
    <w:rsid w:val="0019216B"/>
    <w:rsid w:val="00236A12"/>
    <w:rsid w:val="0027457C"/>
    <w:rsid w:val="002C1B0B"/>
    <w:rsid w:val="002C37BC"/>
    <w:rsid w:val="00304910"/>
    <w:rsid w:val="00320110"/>
    <w:rsid w:val="00336395"/>
    <w:rsid w:val="0034233D"/>
    <w:rsid w:val="00380C8B"/>
    <w:rsid w:val="003A404B"/>
    <w:rsid w:val="003A4589"/>
    <w:rsid w:val="0040203F"/>
    <w:rsid w:val="00432723"/>
    <w:rsid w:val="00451CE8"/>
    <w:rsid w:val="00454D5C"/>
    <w:rsid w:val="00493B6C"/>
    <w:rsid w:val="004A30A7"/>
    <w:rsid w:val="004C0DC3"/>
    <w:rsid w:val="004E3B2A"/>
    <w:rsid w:val="004F40D0"/>
    <w:rsid w:val="0054536C"/>
    <w:rsid w:val="00555CF5"/>
    <w:rsid w:val="0057745B"/>
    <w:rsid w:val="00585D82"/>
    <w:rsid w:val="005A1144"/>
    <w:rsid w:val="005F3DD0"/>
    <w:rsid w:val="00607660"/>
    <w:rsid w:val="00653E4E"/>
    <w:rsid w:val="00656EFD"/>
    <w:rsid w:val="006634FC"/>
    <w:rsid w:val="0067319F"/>
    <w:rsid w:val="00733016"/>
    <w:rsid w:val="00751A27"/>
    <w:rsid w:val="007C6C84"/>
    <w:rsid w:val="007E2FF5"/>
    <w:rsid w:val="00842831"/>
    <w:rsid w:val="00847039"/>
    <w:rsid w:val="0088459E"/>
    <w:rsid w:val="008E5871"/>
    <w:rsid w:val="00935712"/>
    <w:rsid w:val="009B4A1C"/>
    <w:rsid w:val="00A37F79"/>
    <w:rsid w:val="00A54819"/>
    <w:rsid w:val="00A71676"/>
    <w:rsid w:val="00A7612E"/>
    <w:rsid w:val="00A9523C"/>
    <w:rsid w:val="00AA28C8"/>
    <w:rsid w:val="00B06D71"/>
    <w:rsid w:val="00B20993"/>
    <w:rsid w:val="00B35C65"/>
    <w:rsid w:val="00B53BBE"/>
    <w:rsid w:val="00B9246A"/>
    <w:rsid w:val="00BA323F"/>
    <w:rsid w:val="00BB1B41"/>
    <w:rsid w:val="00BC245E"/>
    <w:rsid w:val="00BE1E0B"/>
    <w:rsid w:val="00C21BFC"/>
    <w:rsid w:val="00C24BB4"/>
    <w:rsid w:val="00C93F92"/>
    <w:rsid w:val="00CA2219"/>
    <w:rsid w:val="00DB4C9F"/>
    <w:rsid w:val="00DE472B"/>
    <w:rsid w:val="00DE5182"/>
    <w:rsid w:val="00E06F8F"/>
    <w:rsid w:val="00E22571"/>
    <w:rsid w:val="00E720A5"/>
    <w:rsid w:val="00EF28C3"/>
    <w:rsid w:val="00F13F25"/>
    <w:rsid w:val="00F65A2A"/>
    <w:rsid w:val="00F713F1"/>
    <w:rsid w:val="00F76592"/>
    <w:rsid w:val="00FB0003"/>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db1a83d47a8f7eb69ecfd2165193e814">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3fc997b6611ffb043667f285e4aa1bd"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22543-E790-4D13-B489-4C53A5EDE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DD0ED671-D267-4067-A61A-AFC8CF84A836}">
  <ds:schemaRefs>
    <ds:schemaRef ds:uri="http://schemas.microsoft.com/sharepoint/v3/contenttype/forms"/>
  </ds:schemaRefs>
</ds:datastoreItem>
</file>

<file path=customXml/itemProps4.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1065</Words>
  <Characters>7237</Characters>
  <Application>Microsoft Office Word</Application>
  <DocSecurity>0</DocSecurity>
  <Lines>328</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8187</CharactersWithSpaces>
  <SharedDoc>false</SharedDoc>
  <HLinks>
    <vt:vector size="6" baseType="variant">
      <vt:variant>
        <vt:i4>4259870</vt:i4>
      </vt:variant>
      <vt:variant>
        <vt:i4>0</vt:i4>
      </vt:variant>
      <vt:variant>
        <vt:i4>0</vt:i4>
      </vt:variant>
      <vt:variant>
        <vt:i4>5</vt:i4>
      </vt:variant>
      <vt:variant>
        <vt:lpwstr>https://www.e-tar.lt/portal/lt/legalAct/35e281a0b0c711ec8d9390588bf2de65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Audronė Petraitytė</cp:lastModifiedBy>
  <cp:revision>144</cp:revision>
  <dcterms:created xsi:type="dcterms:W3CDTF">2025-08-05T13:39:00Z</dcterms:created>
  <dcterms:modified xsi:type="dcterms:W3CDTF">2025-11-25T07:07:00Z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